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5B46" w14:textId="77777777" w:rsidR="00DE6896" w:rsidRDefault="00DE6896" w:rsidP="000B7C01">
      <w:pPr>
        <w:pStyle w:val="Title"/>
        <w:jc w:val="center"/>
      </w:pPr>
    </w:p>
    <w:p w14:paraId="4F8AB3BC" w14:textId="24546EC2" w:rsidR="00880C08" w:rsidRDefault="00F76226" w:rsidP="000B7C01">
      <w:pPr>
        <w:pStyle w:val="Title"/>
        <w:jc w:val="center"/>
      </w:pPr>
      <w:r>
        <w:t xml:space="preserve">Joint Northwest and Southwest </w:t>
      </w:r>
      <w:r w:rsidR="003A32DE">
        <w:t xml:space="preserve">Colorado </w:t>
      </w:r>
      <w:r>
        <w:t>Resource Advisory Council</w:t>
      </w:r>
    </w:p>
    <w:p w14:paraId="1133F473" w14:textId="0103233B" w:rsidR="001D77C9" w:rsidRDefault="001D77C9" w:rsidP="00DE6896">
      <w:pPr>
        <w:pStyle w:val="NoSpacing"/>
        <w:jc w:val="center"/>
      </w:pPr>
      <w:r>
        <w:t>Thursday, April 3, 2025</w:t>
      </w:r>
    </w:p>
    <w:p w14:paraId="0157447E" w14:textId="6052E114" w:rsidR="000B7C01" w:rsidRDefault="001D77C9" w:rsidP="00DE6896">
      <w:pPr>
        <w:pStyle w:val="NoSpacing"/>
        <w:jc w:val="center"/>
      </w:pPr>
      <w:r>
        <w:t>Entirely Remote</w:t>
      </w:r>
      <w:r w:rsidR="000B7C01">
        <w:t xml:space="preserve"> (Zoom) Meeting</w:t>
      </w:r>
    </w:p>
    <w:p w14:paraId="5FE00CA3" w14:textId="77777777" w:rsidR="001D77C9" w:rsidRDefault="001D77C9" w:rsidP="001D77C9">
      <w:pPr>
        <w:pStyle w:val="NoSpacing"/>
        <w:jc w:val="center"/>
      </w:pPr>
    </w:p>
    <w:p w14:paraId="3ACE59E7" w14:textId="24655E51" w:rsidR="001D77C9" w:rsidRDefault="001D77C9" w:rsidP="001D77C9">
      <w:pPr>
        <w:pStyle w:val="NoSpacing"/>
        <w:jc w:val="center"/>
      </w:pPr>
      <w:r>
        <w:t xml:space="preserve">Meeting Minutes </w:t>
      </w:r>
    </w:p>
    <w:p w14:paraId="4E036407" w14:textId="123DE324" w:rsidR="001D77C9" w:rsidRDefault="001D77C9" w:rsidP="001D77C9">
      <w:pPr>
        <w:pStyle w:val="Heading1"/>
      </w:pPr>
      <w:r>
        <w:t>Attendees:</w:t>
      </w:r>
    </w:p>
    <w:p w14:paraId="19272F76" w14:textId="0F186C1D" w:rsidR="00880C08" w:rsidRDefault="001D77C9" w:rsidP="00880C08">
      <w:pPr>
        <w:tabs>
          <w:tab w:val="left" w:pos="4320"/>
        </w:tabs>
      </w:pPr>
      <w:r w:rsidRPr="001D77C9">
        <w:rPr>
          <w:b/>
          <w:bCs/>
        </w:rPr>
        <w:t>N</w:t>
      </w:r>
      <w:r>
        <w:rPr>
          <w:b/>
          <w:bCs/>
        </w:rPr>
        <w:t>orthwest</w:t>
      </w:r>
      <w:r w:rsidRPr="001D77C9">
        <w:rPr>
          <w:b/>
          <w:bCs/>
        </w:rPr>
        <w:t xml:space="preserve"> </w:t>
      </w:r>
      <w:r>
        <w:rPr>
          <w:b/>
          <w:bCs/>
        </w:rPr>
        <w:t xml:space="preserve">CO RAC </w:t>
      </w:r>
      <w:r w:rsidRPr="001D77C9">
        <w:rPr>
          <w:b/>
          <w:bCs/>
        </w:rPr>
        <w:t>Designated</w:t>
      </w:r>
      <w:r>
        <w:rPr>
          <w:b/>
          <w:bCs/>
        </w:rPr>
        <w:t xml:space="preserve"> Federal</w:t>
      </w:r>
      <w:r w:rsidRPr="001D77C9">
        <w:rPr>
          <w:b/>
          <w:bCs/>
        </w:rPr>
        <w:t xml:space="preserve"> Officer:</w:t>
      </w:r>
      <w:r>
        <w:t xml:space="preserve"> William Mills (White River Field Office Field Manager)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307"/>
        <w:gridCol w:w="674"/>
        <w:gridCol w:w="4069"/>
      </w:tblGrid>
      <w:tr w:rsidR="00F76226" w14:paraId="29ED09DE" w14:textId="77777777" w:rsidTr="00BA7937">
        <w:tc>
          <w:tcPr>
            <w:tcW w:w="9350" w:type="dxa"/>
            <w:gridSpan w:val="4"/>
            <w:shd w:val="clear" w:color="auto" w:fill="95DCF7" w:themeFill="accent4" w:themeFillTint="66"/>
          </w:tcPr>
          <w:p w14:paraId="38C2F2E5" w14:textId="391E81B8" w:rsidR="00F76226" w:rsidRPr="000B7C01" w:rsidRDefault="00F76226" w:rsidP="00F76226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0B7C01">
              <w:rPr>
                <w:b/>
                <w:bCs/>
              </w:rPr>
              <w:t>Northwest RAC</w:t>
            </w:r>
            <w:r w:rsidR="00357C16">
              <w:rPr>
                <w:b/>
                <w:bCs/>
              </w:rPr>
              <w:t xml:space="preserve"> Members</w:t>
            </w:r>
          </w:p>
        </w:tc>
      </w:tr>
      <w:tr w:rsidR="00F76226" w14:paraId="5F2160A2" w14:textId="77777777" w:rsidTr="00F76226">
        <w:tc>
          <w:tcPr>
            <w:tcW w:w="2305" w:type="dxa"/>
            <w:shd w:val="clear" w:color="auto" w:fill="95DCF7" w:themeFill="accent4" w:themeFillTint="66"/>
          </w:tcPr>
          <w:p w14:paraId="540F82BB" w14:textId="1056DE0E" w:rsidR="00F76226" w:rsidRPr="000B7C01" w:rsidRDefault="00F76226" w:rsidP="00880C08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Name</w:t>
            </w:r>
          </w:p>
        </w:tc>
        <w:tc>
          <w:tcPr>
            <w:tcW w:w="2311" w:type="dxa"/>
            <w:shd w:val="clear" w:color="auto" w:fill="95DCF7" w:themeFill="accent4" w:themeFillTint="66"/>
          </w:tcPr>
          <w:p w14:paraId="72170F81" w14:textId="761CF934" w:rsidR="00F76226" w:rsidRPr="000B7C01" w:rsidRDefault="00F76226" w:rsidP="00880C08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Location</w:t>
            </w:r>
          </w:p>
        </w:tc>
        <w:tc>
          <w:tcPr>
            <w:tcW w:w="654" w:type="dxa"/>
            <w:shd w:val="clear" w:color="auto" w:fill="95DCF7" w:themeFill="accent4" w:themeFillTint="66"/>
          </w:tcPr>
          <w:p w14:paraId="79BAC451" w14:textId="284144DC" w:rsidR="00F76226" w:rsidRPr="000B7C01" w:rsidRDefault="00F76226" w:rsidP="00880C08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Cat.</w:t>
            </w:r>
          </w:p>
        </w:tc>
        <w:tc>
          <w:tcPr>
            <w:tcW w:w="4080" w:type="dxa"/>
            <w:shd w:val="clear" w:color="auto" w:fill="95DCF7" w:themeFill="accent4" w:themeFillTint="66"/>
          </w:tcPr>
          <w:p w14:paraId="0D0A4C64" w14:textId="4F958275" w:rsidR="00F76226" w:rsidRPr="000B7C01" w:rsidRDefault="00F76226" w:rsidP="00880C08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Interest Represented</w:t>
            </w:r>
          </w:p>
        </w:tc>
      </w:tr>
      <w:tr w:rsidR="00F76226" w14:paraId="55F0D285" w14:textId="77777777" w:rsidTr="00F76226">
        <w:tc>
          <w:tcPr>
            <w:tcW w:w="2305" w:type="dxa"/>
          </w:tcPr>
          <w:p w14:paraId="1E850B8F" w14:textId="368BBD86" w:rsidR="00F76226" w:rsidRDefault="00F76226" w:rsidP="00880C08">
            <w:pPr>
              <w:tabs>
                <w:tab w:val="left" w:pos="4320"/>
              </w:tabs>
            </w:pPr>
            <w:r>
              <w:t>Jeff Comstock</w:t>
            </w:r>
          </w:p>
        </w:tc>
        <w:tc>
          <w:tcPr>
            <w:tcW w:w="2311" w:type="dxa"/>
          </w:tcPr>
          <w:p w14:paraId="71192538" w14:textId="1C6B3B64" w:rsidR="00F76226" w:rsidRDefault="000B7C01" w:rsidP="00880C08">
            <w:pPr>
              <w:tabs>
                <w:tab w:val="left" w:pos="4320"/>
              </w:tabs>
            </w:pPr>
            <w:r>
              <w:t>Craig</w:t>
            </w:r>
          </w:p>
        </w:tc>
        <w:tc>
          <w:tcPr>
            <w:tcW w:w="654" w:type="dxa"/>
          </w:tcPr>
          <w:p w14:paraId="6CB5BEFE" w14:textId="29F28B3B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80" w:type="dxa"/>
          </w:tcPr>
          <w:p w14:paraId="136CF49C" w14:textId="4F0E7443" w:rsidR="00F76226" w:rsidRDefault="000B7C01" w:rsidP="00880C08">
            <w:pPr>
              <w:tabs>
                <w:tab w:val="left" w:pos="4320"/>
              </w:tabs>
            </w:pPr>
            <w:r>
              <w:t>Rights-of-Way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Interests</w:t>
            </w:r>
          </w:p>
        </w:tc>
      </w:tr>
      <w:tr w:rsidR="00F76226" w14:paraId="10E25741" w14:textId="77777777" w:rsidTr="00F76226">
        <w:tc>
          <w:tcPr>
            <w:tcW w:w="2305" w:type="dxa"/>
          </w:tcPr>
          <w:p w14:paraId="12C92DF5" w14:textId="31992F01" w:rsidR="00F76226" w:rsidRDefault="00F76226" w:rsidP="00880C08">
            <w:pPr>
              <w:tabs>
                <w:tab w:val="left" w:pos="4320"/>
              </w:tabs>
            </w:pPr>
            <w:r>
              <w:t>Kirk Daehling</w:t>
            </w:r>
          </w:p>
        </w:tc>
        <w:tc>
          <w:tcPr>
            <w:tcW w:w="2311" w:type="dxa"/>
          </w:tcPr>
          <w:p w14:paraId="4AF4CA39" w14:textId="50FACE04" w:rsidR="00F76226" w:rsidRDefault="000B7C01" w:rsidP="00880C08">
            <w:pPr>
              <w:tabs>
                <w:tab w:val="left" w:pos="4320"/>
              </w:tabs>
            </w:pPr>
            <w:r>
              <w:t>Rifle</w:t>
            </w:r>
          </w:p>
        </w:tc>
        <w:tc>
          <w:tcPr>
            <w:tcW w:w="654" w:type="dxa"/>
          </w:tcPr>
          <w:p w14:paraId="2BFECBB8" w14:textId="68366E3C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80" w:type="dxa"/>
          </w:tcPr>
          <w:p w14:paraId="68DA119B" w14:textId="6FFE82DE" w:rsidR="00F76226" w:rsidRDefault="000B7C01" w:rsidP="00880C08">
            <w:pPr>
              <w:tabs>
                <w:tab w:val="left" w:pos="4320"/>
              </w:tabs>
            </w:pPr>
            <w:r>
              <w:t>Energy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Mineral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F76226" w14:paraId="02554697" w14:textId="77777777" w:rsidTr="00F76226">
        <w:tc>
          <w:tcPr>
            <w:tcW w:w="2305" w:type="dxa"/>
          </w:tcPr>
          <w:p w14:paraId="563A1A53" w14:textId="4A53ABB0" w:rsidR="00F76226" w:rsidRDefault="00F76226" w:rsidP="00880C08">
            <w:pPr>
              <w:tabs>
                <w:tab w:val="left" w:pos="4320"/>
              </w:tabs>
            </w:pPr>
            <w:r>
              <w:t>Shawn Brennan</w:t>
            </w:r>
          </w:p>
        </w:tc>
        <w:tc>
          <w:tcPr>
            <w:tcW w:w="2311" w:type="dxa"/>
          </w:tcPr>
          <w:p w14:paraId="0E10C775" w14:textId="4BCE1C98" w:rsidR="00F76226" w:rsidRDefault="000B7C01" w:rsidP="00880C08">
            <w:pPr>
              <w:tabs>
                <w:tab w:val="left" w:pos="4320"/>
              </w:tabs>
            </w:pPr>
            <w:r>
              <w:t>Glenwood Springs</w:t>
            </w:r>
          </w:p>
        </w:tc>
        <w:tc>
          <w:tcPr>
            <w:tcW w:w="654" w:type="dxa"/>
          </w:tcPr>
          <w:p w14:paraId="34C09D29" w14:textId="0B2FDDC0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80" w:type="dxa"/>
          </w:tcPr>
          <w:p w14:paraId="5C59F693" w14:textId="0A9A5188" w:rsidR="00F76226" w:rsidRDefault="000B7C01" w:rsidP="00880C08">
            <w:pPr>
              <w:tabs>
                <w:tab w:val="left" w:pos="4320"/>
              </w:tabs>
            </w:pPr>
            <w:r>
              <w:t>Energy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Mineral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F76226" w14:paraId="5073A2AB" w14:textId="77777777" w:rsidTr="00F76226">
        <w:tc>
          <w:tcPr>
            <w:tcW w:w="2305" w:type="dxa"/>
            <w:shd w:val="clear" w:color="auto" w:fill="D9D9D9" w:themeFill="background1" w:themeFillShade="D9"/>
          </w:tcPr>
          <w:p w14:paraId="1C81B286" w14:textId="2835809B" w:rsidR="00F76226" w:rsidRDefault="00F76226" w:rsidP="00880C08">
            <w:pPr>
              <w:tabs>
                <w:tab w:val="left" w:pos="4320"/>
              </w:tabs>
            </w:pPr>
            <w:r>
              <w:t>Scott Robertson (absent)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36AA83D7" w14:textId="410AC2FA" w:rsidR="00F76226" w:rsidRDefault="000B7C01" w:rsidP="00880C08">
            <w:pPr>
              <w:tabs>
                <w:tab w:val="left" w:pos="4320"/>
              </w:tabs>
            </w:pPr>
            <w:r>
              <w:t>Rangely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4690B2AF" w14:textId="465ABC15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80" w:type="dxa"/>
            <w:shd w:val="clear" w:color="auto" w:fill="D9D9D9" w:themeFill="background1" w:themeFillShade="D9"/>
          </w:tcPr>
          <w:p w14:paraId="3823CCC6" w14:textId="51732123" w:rsidR="00F76226" w:rsidRDefault="000B7C01" w:rsidP="00880C08">
            <w:pPr>
              <w:tabs>
                <w:tab w:val="left" w:pos="4320"/>
              </w:tabs>
            </w:pPr>
            <w:r>
              <w:t>Federal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Grazing</w:t>
            </w:r>
          </w:p>
        </w:tc>
      </w:tr>
      <w:tr w:rsidR="00F76226" w14:paraId="0F2CF128" w14:textId="77777777" w:rsidTr="00F76226">
        <w:tc>
          <w:tcPr>
            <w:tcW w:w="2305" w:type="dxa"/>
          </w:tcPr>
          <w:p w14:paraId="7F3452AF" w14:textId="6AC0241D" w:rsidR="00F76226" w:rsidRDefault="00F76226" w:rsidP="00880C08">
            <w:pPr>
              <w:tabs>
                <w:tab w:val="left" w:pos="4320"/>
              </w:tabs>
            </w:pPr>
            <w:r>
              <w:t>Michael Camblin</w:t>
            </w:r>
          </w:p>
        </w:tc>
        <w:tc>
          <w:tcPr>
            <w:tcW w:w="2311" w:type="dxa"/>
          </w:tcPr>
          <w:p w14:paraId="1554F83E" w14:textId="3A9CCCEB" w:rsidR="00F76226" w:rsidRDefault="000B7C01" w:rsidP="00880C08">
            <w:pPr>
              <w:tabs>
                <w:tab w:val="left" w:pos="4320"/>
              </w:tabs>
            </w:pPr>
            <w:r>
              <w:t>Maybell</w:t>
            </w:r>
          </w:p>
        </w:tc>
        <w:tc>
          <w:tcPr>
            <w:tcW w:w="654" w:type="dxa"/>
          </w:tcPr>
          <w:p w14:paraId="77C40EF4" w14:textId="21EE4759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80" w:type="dxa"/>
          </w:tcPr>
          <w:p w14:paraId="377E9BD4" w14:textId="2A2FBC27" w:rsidR="00F76226" w:rsidRDefault="000B7C01" w:rsidP="00880C08">
            <w:pPr>
              <w:tabs>
                <w:tab w:val="left" w:pos="4320"/>
              </w:tabs>
            </w:pPr>
            <w:r>
              <w:t>Federal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Grazing</w:t>
            </w:r>
          </w:p>
        </w:tc>
      </w:tr>
      <w:tr w:rsidR="00F76226" w14:paraId="200E7CA3" w14:textId="77777777" w:rsidTr="00F76226">
        <w:tc>
          <w:tcPr>
            <w:tcW w:w="2305" w:type="dxa"/>
          </w:tcPr>
          <w:p w14:paraId="4A2C368A" w14:textId="6BBA57B5" w:rsidR="00F76226" w:rsidRDefault="00F76226" w:rsidP="00880C08">
            <w:pPr>
              <w:tabs>
                <w:tab w:val="left" w:pos="4320"/>
              </w:tabs>
            </w:pPr>
            <w:r>
              <w:t>Hattie Johnson</w:t>
            </w:r>
          </w:p>
        </w:tc>
        <w:tc>
          <w:tcPr>
            <w:tcW w:w="2311" w:type="dxa"/>
          </w:tcPr>
          <w:p w14:paraId="1D353004" w14:textId="610A3909" w:rsidR="00F76226" w:rsidRDefault="000B7C01" w:rsidP="00880C08">
            <w:pPr>
              <w:tabs>
                <w:tab w:val="left" w:pos="4320"/>
              </w:tabs>
            </w:pPr>
            <w:r>
              <w:rPr>
                <w:spacing w:val="-2"/>
              </w:rPr>
              <w:t>Carbondale</w:t>
            </w:r>
          </w:p>
        </w:tc>
        <w:tc>
          <w:tcPr>
            <w:tcW w:w="654" w:type="dxa"/>
          </w:tcPr>
          <w:p w14:paraId="1C7FC1CD" w14:textId="12184A4E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80" w:type="dxa"/>
          </w:tcPr>
          <w:p w14:paraId="6C3A9FB9" w14:textId="5D2F0A87" w:rsidR="00F76226" w:rsidRDefault="000B7C01" w:rsidP="00880C08">
            <w:pPr>
              <w:tabs>
                <w:tab w:val="left" w:pos="4320"/>
              </w:tabs>
            </w:pPr>
            <w:r>
              <w:t>Dispersed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F76226" w14:paraId="4CF4B5AB" w14:textId="77777777" w:rsidTr="00F76226">
        <w:tc>
          <w:tcPr>
            <w:tcW w:w="2305" w:type="dxa"/>
          </w:tcPr>
          <w:p w14:paraId="66D03994" w14:textId="03E0CBEE" w:rsidR="00F76226" w:rsidRDefault="00F76226" w:rsidP="00880C08">
            <w:pPr>
              <w:tabs>
                <w:tab w:val="left" w:pos="4320"/>
              </w:tabs>
            </w:pPr>
            <w:r>
              <w:t>Carl Connor</w:t>
            </w:r>
          </w:p>
        </w:tc>
        <w:tc>
          <w:tcPr>
            <w:tcW w:w="2311" w:type="dxa"/>
          </w:tcPr>
          <w:p w14:paraId="5D3DBDBA" w14:textId="2BDB5550" w:rsidR="00F76226" w:rsidRDefault="000B7C01" w:rsidP="00880C08">
            <w:pPr>
              <w:tabs>
                <w:tab w:val="left" w:pos="4320"/>
              </w:tabs>
            </w:pPr>
            <w:r>
              <w:rPr>
                <w:spacing w:val="-2"/>
              </w:rPr>
              <w:t>Grand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Junction</w:t>
            </w:r>
          </w:p>
        </w:tc>
        <w:tc>
          <w:tcPr>
            <w:tcW w:w="654" w:type="dxa"/>
          </w:tcPr>
          <w:p w14:paraId="24A4760B" w14:textId="6E81AACC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80" w:type="dxa"/>
          </w:tcPr>
          <w:p w14:paraId="545145EF" w14:textId="0A0460DD" w:rsidR="00F76226" w:rsidRDefault="000B7C01" w:rsidP="00880C08">
            <w:pPr>
              <w:tabs>
                <w:tab w:val="left" w:pos="4320"/>
              </w:tabs>
            </w:pPr>
            <w:r>
              <w:t>Archaeological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Historical</w:t>
            </w:r>
          </w:p>
        </w:tc>
      </w:tr>
      <w:tr w:rsidR="00F76226" w14:paraId="74C733D9" w14:textId="77777777" w:rsidTr="00F76226">
        <w:tc>
          <w:tcPr>
            <w:tcW w:w="2305" w:type="dxa"/>
          </w:tcPr>
          <w:p w14:paraId="7BFB933E" w14:textId="04E11EC6" w:rsidR="00F76226" w:rsidRDefault="00F76226" w:rsidP="00880C08">
            <w:pPr>
              <w:tabs>
                <w:tab w:val="left" w:pos="4320"/>
              </w:tabs>
            </w:pPr>
            <w:r>
              <w:t>Sean Burke</w:t>
            </w:r>
          </w:p>
        </w:tc>
        <w:tc>
          <w:tcPr>
            <w:tcW w:w="2311" w:type="dxa"/>
          </w:tcPr>
          <w:p w14:paraId="7D4C9E77" w14:textId="2EFC04BA" w:rsidR="00F76226" w:rsidRDefault="000B7C01" w:rsidP="00880C08">
            <w:pPr>
              <w:tabs>
                <w:tab w:val="left" w:pos="4320"/>
              </w:tabs>
            </w:pPr>
            <w:r>
              <w:rPr>
                <w:spacing w:val="-2"/>
              </w:rPr>
              <w:t>Fraser</w:t>
            </w:r>
          </w:p>
        </w:tc>
        <w:tc>
          <w:tcPr>
            <w:tcW w:w="654" w:type="dxa"/>
          </w:tcPr>
          <w:p w14:paraId="7F683FA0" w14:textId="4359F04C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80" w:type="dxa"/>
          </w:tcPr>
          <w:p w14:paraId="5D5DDBD4" w14:textId="0CED54A8" w:rsidR="00F76226" w:rsidRDefault="000B7C01" w:rsidP="00880C08">
            <w:pPr>
              <w:tabs>
                <w:tab w:val="left" w:pos="4320"/>
              </w:tabs>
            </w:pPr>
            <w:r>
              <w:t>Dispersed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F76226" w14:paraId="61120090" w14:textId="77777777" w:rsidTr="00F76226">
        <w:tc>
          <w:tcPr>
            <w:tcW w:w="2305" w:type="dxa"/>
            <w:shd w:val="clear" w:color="auto" w:fill="D9D9D9" w:themeFill="background1" w:themeFillShade="D9"/>
          </w:tcPr>
          <w:p w14:paraId="2BD5C5AC" w14:textId="713E0DD3" w:rsidR="00F76226" w:rsidRDefault="00F76226" w:rsidP="00F76226">
            <w:pPr>
              <w:tabs>
                <w:tab w:val="left" w:pos="4320"/>
              </w:tabs>
              <w:spacing w:before="240"/>
            </w:pPr>
            <w:r>
              <w:t>Beatriz Soto Ruvalcaba (absent</w:t>
            </w:r>
            <w:r w:rsidR="000B7C01">
              <w:t>)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30D2DBA" w14:textId="66E37E82" w:rsidR="00F76226" w:rsidRDefault="000B7C01" w:rsidP="00880C08">
            <w:pPr>
              <w:tabs>
                <w:tab w:val="left" w:pos="4320"/>
              </w:tabs>
            </w:pPr>
            <w:r>
              <w:t>New Castle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6BA01508" w14:textId="61D93CB1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80" w:type="dxa"/>
            <w:shd w:val="clear" w:color="auto" w:fill="D9D9D9" w:themeFill="background1" w:themeFillShade="D9"/>
          </w:tcPr>
          <w:p w14:paraId="7753B349" w14:textId="69CD91FC" w:rsidR="00F76226" w:rsidRDefault="000B7C01" w:rsidP="00880C08">
            <w:pPr>
              <w:tabs>
                <w:tab w:val="left" w:pos="4320"/>
              </w:tabs>
            </w:pP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Organizations</w:t>
            </w:r>
          </w:p>
        </w:tc>
      </w:tr>
      <w:tr w:rsidR="00F76226" w14:paraId="2B6BD59B" w14:textId="77777777" w:rsidTr="00F76226">
        <w:tc>
          <w:tcPr>
            <w:tcW w:w="2305" w:type="dxa"/>
            <w:shd w:val="clear" w:color="auto" w:fill="D9D9D9" w:themeFill="background1" w:themeFillShade="D9"/>
          </w:tcPr>
          <w:p w14:paraId="0AAC76B2" w14:textId="6976E6DD" w:rsidR="00F76226" w:rsidRDefault="00F76226" w:rsidP="00880C08">
            <w:pPr>
              <w:tabs>
                <w:tab w:val="left" w:pos="4320"/>
              </w:tabs>
            </w:pPr>
            <w:r>
              <w:t>Kathy Chandler-Henry (absent)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15525119" w14:textId="167CC80F" w:rsidR="00F76226" w:rsidRDefault="000B7C01" w:rsidP="00880C08">
            <w:pPr>
              <w:tabs>
                <w:tab w:val="left" w:pos="4320"/>
              </w:tabs>
            </w:pPr>
            <w:r>
              <w:t>Eagle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11FDFC09" w14:textId="4C2E13B6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80" w:type="dxa"/>
            <w:shd w:val="clear" w:color="auto" w:fill="D9D9D9" w:themeFill="background1" w:themeFillShade="D9"/>
          </w:tcPr>
          <w:p w14:paraId="57BA917A" w14:textId="3484C08C" w:rsidR="00F76226" w:rsidRDefault="000B7C01" w:rsidP="00880C08">
            <w:pPr>
              <w:tabs>
                <w:tab w:val="left" w:pos="4320"/>
              </w:tabs>
            </w:pPr>
            <w:r>
              <w:t>Elected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Official</w:t>
            </w:r>
          </w:p>
        </w:tc>
      </w:tr>
      <w:tr w:rsidR="00F76226" w14:paraId="458B13A8" w14:textId="77777777" w:rsidTr="00F76226">
        <w:tc>
          <w:tcPr>
            <w:tcW w:w="2305" w:type="dxa"/>
          </w:tcPr>
          <w:p w14:paraId="62EE5E71" w14:textId="2A7A5AA5" w:rsidR="00F76226" w:rsidRDefault="00F76226" w:rsidP="00880C08">
            <w:pPr>
              <w:tabs>
                <w:tab w:val="left" w:pos="4320"/>
              </w:tabs>
            </w:pPr>
            <w:r>
              <w:t>Callie Scritchfield</w:t>
            </w:r>
          </w:p>
        </w:tc>
        <w:tc>
          <w:tcPr>
            <w:tcW w:w="2311" w:type="dxa"/>
          </w:tcPr>
          <w:p w14:paraId="6DAA0BA9" w14:textId="3B165417" w:rsidR="00F76226" w:rsidRDefault="000B7C01" w:rsidP="00880C08">
            <w:pPr>
              <w:tabs>
                <w:tab w:val="left" w:pos="4320"/>
              </w:tabs>
            </w:pPr>
            <w:r>
              <w:t>Meeker</w:t>
            </w:r>
          </w:p>
        </w:tc>
        <w:tc>
          <w:tcPr>
            <w:tcW w:w="654" w:type="dxa"/>
          </w:tcPr>
          <w:p w14:paraId="2F8E40D7" w14:textId="12CD645C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80" w:type="dxa"/>
          </w:tcPr>
          <w:p w14:paraId="7F5A480D" w14:textId="1464E637" w:rsidR="00F76226" w:rsidRDefault="000B7C01" w:rsidP="00880C08">
            <w:pPr>
              <w:tabs>
                <w:tab w:val="left" w:pos="4320"/>
              </w:tabs>
            </w:pP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Organizations</w:t>
            </w:r>
          </w:p>
        </w:tc>
      </w:tr>
      <w:tr w:rsidR="00F76226" w14:paraId="6080426A" w14:textId="77777777" w:rsidTr="00F76226">
        <w:tc>
          <w:tcPr>
            <w:tcW w:w="2305" w:type="dxa"/>
          </w:tcPr>
          <w:p w14:paraId="67499CB3" w14:textId="75A089B0" w:rsidR="00F76226" w:rsidRDefault="00F76226" w:rsidP="00F76226">
            <w:pPr>
              <w:tabs>
                <w:tab w:val="left" w:pos="4320"/>
              </w:tabs>
            </w:pPr>
            <w:r>
              <w:t>Merrit Linke</w:t>
            </w:r>
          </w:p>
        </w:tc>
        <w:tc>
          <w:tcPr>
            <w:tcW w:w="2311" w:type="dxa"/>
          </w:tcPr>
          <w:p w14:paraId="0E0D6FCD" w14:textId="1F43286A" w:rsidR="00F76226" w:rsidRDefault="000B7C01" w:rsidP="00F76226">
            <w:pPr>
              <w:tabs>
                <w:tab w:val="left" w:pos="4320"/>
              </w:tabs>
            </w:pPr>
            <w:r>
              <w:t>Granby</w:t>
            </w:r>
          </w:p>
        </w:tc>
        <w:tc>
          <w:tcPr>
            <w:tcW w:w="654" w:type="dxa"/>
          </w:tcPr>
          <w:p w14:paraId="3486BDC0" w14:textId="66D972F2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80" w:type="dxa"/>
          </w:tcPr>
          <w:p w14:paraId="302A4405" w14:textId="1DDE945C" w:rsidR="00F76226" w:rsidRDefault="000B7C01" w:rsidP="00F76226">
            <w:pPr>
              <w:tabs>
                <w:tab w:val="left" w:pos="4320"/>
              </w:tabs>
            </w:pPr>
            <w:r>
              <w:rPr>
                <w:spacing w:val="-2"/>
              </w:rPr>
              <w:t>Elected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Official</w:t>
            </w:r>
          </w:p>
        </w:tc>
      </w:tr>
      <w:tr w:rsidR="00F76226" w14:paraId="79F9C080" w14:textId="77777777" w:rsidTr="00F76226">
        <w:tc>
          <w:tcPr>
            <w:tcW w:w="2305" w:type="dxa"/>
            <w:shd w:val="clear" w:color="auto" w:fill="D9D9D9" w:themeFill="background1" w:themeFillShade="D9"/>
          </w:tcPr>
          <w:p w14:paraId="7175C54F" w14:textId="38D336B0" w:rsidR="00F76226" w:rsidRDefault="00F76226" w:rsidP="00F76226">
            <w:pPr>
              <w:tabs>
                <w:tab w:val="left" w:pos="4320"/>
              </w:tabs>
            </w:pPr>
            <w:r>
              <w:t>Kris Middledorf (absent)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E1F5A6A" w14:textId="751E2444" w:rsidR="00F76226" w:rsidRDefault="000B7C01" w:rsidP="00F76226">
            <w:pPr>
              <w:tabs>
                <w:tab w:val="left" w:pos="4320"/>
              </w:tabs>
            </w:pPr>
            <w:r>
              <w:t>Steamboat Springs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23DC71F2" w14:textId="352624C0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80" w:type="dxa"/>
            <w:shd w:val="clear" w:color="auto" w:fill="D9D9D9" w:themeFill="background1" w:themeFillShade="D9"/>
          </w:tcPr>
          <w:p w14:paraId="5B0C17CB" w14:textId="54F4A065" w:rsidR="00F76226" w:rsidRDefault="000B7C01" w:rsidP="00F76226">
            <w:pPr>
              <w:tabs>
                <w:tab w:val="left" w:pos="4320"/>
              </w:tabs>
            </w:pPr>
            <w:r>
              <w:t>State</w:t>
            </w:r>
            <w:r>
              <w:rPr>
                <w:spacing w:val="-4"/>
              </w:rPr>
              <w:t xml:space="preserve"> </w:t>
            </w:r>
            <w:r>
              <w:t>Natural</w:t>
            </w:r>
            <w:r>
              <w:rPr>
                <w:spacing w:val="-2"/>
              </w:rPr>
              <w:t xml:space="preserve"> Resources</w:t>
            </w:r>
          </w:p>
        </w:tc>
      </w:tr>
      <w:tr w:rsidR="00F76226" w14:paraId="5823D099" w14:textId="77777777" w:rsidTr="00F76226">
        <w:tc>
          <w:tcPr>
            <w:tcW w:w="2305" w:type="dxa"/>
          </w:tcPr>
          <w:p w14:paraId="3FC987E8" w14:textId="6334FE20" w:rsidR="00F76226" w:rsidRDefault="00F76226" w:rsidP="00F76226">
            <w:pPr>
              <w:tabs>
                <w:tab w:val="left" w:pos="4320"/>
              </w:tabs>
            </w:pPr>
            <w:r>
              <w:t>Scott Braden</w:t>
            </w:r>
          </w:p>
        </w:tc>
        <w:tc>
          <w:tcPr>
            <w:tcW w:w="2311" w:type="dxa"/>
          </w:tcPr>
          <w:p w14:paraId="316FA8E6" w14:textId="7AD0A48A" w:rsidR="00F76226" w:rsidRDefault="000B7C01" w:rsidP="00F76226">
            <w:pPr>
              <w:tabs>
                <w:tab w:val="left" w:pos="4320"/>
              </w:tabs>
            </w:pPr>
            <w:r>
              <w:t>Grand Junction</w:t>
            </w:r>
          </w:p>
        </w:tc>
        <w:tc>
          <w:tcPr>
            <w:tcW w:w="654" w:type="dxa"/>
          </w:tcPr>
          <w:p w14:paraId="23AF3C53" w14:textId="17630C2B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80" w:type="dxa"/>
          </w:tcPr>
          <w:p w14:paraId="14A9FB8B" w14:textId="45D4AB27" w:rsidR="00F76226" w:rsidRDefault="000B7C01" w:rsidP="00F76226">
            <w:pPr>
              <w:tabs>
                <w:tab w:val="left" w:pos="4320"/>
              </w:tabs>
            </w:pPr>
            <w:r>
              <w:rPr>
                <w:spacing w:val="-2"/>
              </w:rPr>
              <w:t>Public-at-Large</w:t>
            </w:r>
          </w:p>
        </w:tc>
      </w:tr>
      <w:tr w:rsidR="00F76226" w14:paraId="6DED016A" w14:textId="77777777" w:rsidTr="00F76226">
        <w:tc>
          <w:tcPr>
            <w:tcW w:w="2305" w:type="dxa"/>
          </w:tcPr>
          <w:p w14:paraId="710653E6" w14:textId="3CA73C47" w:rsidR="00F76226" w:rsidRDefault="00F76226" w:rsidP="00F76226">
            <w:pPr>
              <w:tabs>
                <w:tab w:val="left" w:pos="4320"/>
              </w:tabs>
            </w:pPr>
            <w:r>
              <w:t>Sherry Schreiner</w:t>
            </w:r>
          </w:p>
        </w:tc>
        <w:tc>
          <w:tcPr>
            <w:tcW w:w="2311" w:type="dxa"/>
          </w:tcPr>
          <w:p w14:paraId="1ACD81FD" w14:textId="146594F3" w:rsidR="00F76226" w:rsidRDefault="000B7C01" w:rsidP="00F76226">
            <w:pPr>
              <w:tabs>
                <w:tab w:val="left" w:pos="4320"/>
              </w:tabs>
            </w:pPr>
            <w:r>
              <w:t>Grand Junction</w:t>
            </w:r>
          </w:p>
        </w:tc>
        <w:tc>
          <w:tcPr>
            <w:tcW w:w="654" w:type="dxa"/>
          </w:tcPr>
          <w:p w14:paraId="59007BE2" w14:textId="4A9354FD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80" w:type="dxa"/>
          </w:tcPr>
          <w:p w14:paraId="029D770E" w14:textId="0D03A6DF" w:rsidR="00F76226" w:rsidRDefault="000B7C01" w:rsidP="00F76226">
            <w:pPr>
              <w:tabs>
                <w:tab w:val="left" w:pos="4320"/>
              </w:tabs>
            </w:pPr>
            <w:r>
              <w:rPr>
                <w:spacing w:val="-2"/>
              </w:rPr>
              <w:t>Public-at-Large</w:t>
            </w:r>
          </w:p>
        </w:tc>
      </w:tr>
    </w:tbl>
    <w:p w14:paraId="7B3654AB" w14:textId="77777777" w:rsidR="00F76226" w:rsidRDefault="00F76226" w:rsidP="00880C08">
      <w:pPr>
        <w:tabs>
          <w:tab w:val="left" w:pos="4320"/>
        </w:tabs>
      </w:pPr>
    </w:p>
    <w:p w14:paraId="1DA22F6C" w14:textId="7873D752" w:rsidR="001D77C9" w:rsidRDefault="001D77C9" w:rsidP="001D77C9">
      <w:pPr>
        <w:tabs>
          <w:tab w:val="left" w:pos="4320"/>
        </w:tabs>
      </w:pPr>
      <w:r>
        <w:rPr>
          <w:b/>
          <w:bCs/>
        </w:rPr>
        <w:t>Southwest CO</w:t>
      </w:r>
      <w:r w:rsidRPr="001D77C9">
        <w:rPr>
          <w:b/>
          <w:bCs/>
        </w:rPr>
        <w:t xml:space="preserve"> </w:t>
      </w:r>
      <w:r>
        <w:rPr>
          <w:b/>
          <w:bCs/>
        </w:rPr>
        <w:t xml:space="preserve">RAC </w:t>
      </w:r>
      <w:r w:rsidRPr="001D77C9">
        <w:rPr>
          <w:b/>
          <w:bCs/>
        </w:rPr>
        <w:t>Designated</w:t>
      </w:r>
      <w:r>
        <w:rPr>
          <w:b/>
          <w:bCs/>
        </w:rPr>
        <w:t xml:space="preserve"> Federal</w:t>
      </w:r>
      <w:r w:rsidRPr="001D77C9">
        <w:rPr>
          <w:b/>
          <w:bCs/>
        </w:rPr>
        <w:t xml:space="preserve"> Officer:</w:t>
      </w:r>
      <w:r>
        <w:t xml:space="preserve"> Stephanie McCormick (Southwest District Manager)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307"/>
        <w:gridCol w:w="671"/>
        <w:gridCol w:w="4071"/>
      </w:tblGrid>
      <w:tr w:rsidR="00F76226" w14:paraId="253A2A0B" w14:textId="77777777" w:rsidTr="00D216A2">
        <w:tc>
          <w:tcPr>
            <w:tcW w:w="9350" w:type="dxa"/>
            <w:gridSpan w:val="4"/>
            <w:shd w:val="clear" w:color="auto" w:fill="95DCF7" w:themeFill="accent4" w:themeFillTint="66"/>
          </w:tcPr>
          <w:p w14:paraId="44F279DF" w14:textId="4DDE501B" w:rsidR="00F76226" w:rsidRPr="000B7C01" w:rsidRDefault="00F76226" w:rsidP="00F76226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0B7C01">
              <w:rPr>
                <w:b/>
                <w:bCs/>
              </w:rPr>
              <w:t>Southwest RAC</w:t>
            </w:r>
            <w:r w:rsidR="00357C16">
              <w:rPr>
                <w:b/>
                <w:bCs/>
              </w:rPr>
              <w:t xml:space="preserve"> Members</w:t>
            </w:r>
          </w:p>
        </w:tc>
      </w:tr>
      <w:tr w:rsidR="00F76226" w14:paraId="4336C494" w14:textId="77777777" w:rsidTr="001D77C9">
        <w:tc>
          <w:tcPr>
            <w:tcW w:w="2301" w:type="dxa"/>
            <w:shd w:val="clear" w:color="auto" w:fill="95DCF7" w:themeFill="accent4" w:themeFillTint="66"/>
          </w:tcPr>
          <w:p w14:paraId="4DA1C4AC" w14:textId="427B350F" w:rsidR="00F76226" w:rsidRPr="000B7C01" w:rsidRDefault="00F76226" w:rsidP="00880C08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Name</w:t>
            </w:r>
          </w:p>
        </w:tc>
        <w:tc>
          <w:tcPr>
            <w:tcW w:w="2307" w:type="dxa"/>
            <w:shd w:val="clear" w:color="auto" w:fill="95DCF7" w:themeFill="accent4" w:themeFillTint="66"/>
          </w:tcPr>
          <w:p w14:paraId="5202D885" w14:textId="079DCDC2" w:rsidR="00F76226" w:rsidRPr="000B7C01" w:rsidRDefault="00F76226" w:rsidP="00880C08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Location</w:t>
            </w:r>
          </w:p>
        </w:tc>
        <w:tc>
          <w:tcPr>
            <w:tcW w:w="671" w:type="dxa"/>
            <w:shd w:val="clear" w:color="auto" w:fill="95DCF7" w:themeFill="accent4" w:themeFillTint="66"/>
          </w:tcPr>
          <w:p w14:paraId="52393E95" w14:textId="3713FA12" w:rsidR="00F76226" w:rsidRDefault="00F76226" w:rsidP="00880C08">
            <w:pPr>
              <w:tabs>
                <w:tab w:val="left" w:pos="4320"/>
              </w:tabs>
            </w:pPr>
            <w:r w:rsidRPr="000B7C01">
              <w:rPr>
                <w:b/>
                <w:bCs/>
              </w:rPr>
              <w:t>Cat</w:t>
            </w:r>
            <w:r>
              <w:t>.</w:t>
            </w:r>
          </w:p>
        </w:tc>
        <w:tc>
          <w:tcPr>
            <w:tcW w:w="4071" w:type="dxa"/>
            <w:shd w:val="clear" w:color="auto" w:fill="95DCF7" w:themeFill="accent4" w:themeFillTint="66"/>
          </w:tcPr>
          <w:p w14:paraId="7922B2EA" w14:textId="523E1EBF" w:rsidR="00F76226" w:rsidRPr="000B7C01" w:rsidRDefault="00F76226" w:rsidP="00880C08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Interest Represented</w:t>
            </w:r>
          </w:p>
        </w:tc>
      </w:tr>
      <w:tr w:rsidR="00F76226" w14:paraId="1725994E" w14:textId="77777777" w:rsidTr="001D77C9">
        <w:tc>
          <w:tcPr>
            <w:tcW w:w="2301" w:type="dxa"/>
          </w:tcPr>
          <w:p w14:paraId="27202820" w14:textId="4AB27B4E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Grady Ham</w:t>
            </w:r>
          </w:p>
        </w:tc>
        <w:tc>
          <w:tcPr>
            <w:tcW w:w="2307" w:type="dxa"/>
          </w:tcPr>
          <w:p w14:paraId="17B01C9C" w14:textId="5010E739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5A463D00" w14:textId="0A6F3E36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71" w:type="dxa"/>
          </w:tcPr>
          <w:p w14:paraId="539F08E8" w14:textId="33834642" w:rsidR="00F76226" w:rsidRDefault="00DE6896" w:rsidP="00880C08">
            <w:pPr>
              <w:tabs>
                <w:tab w:val="left" w:pos="4320"/>
              </w:tabs>
            </w:pPr>
            <w:r w:rsidRPr="00DE6896">
              <w:t>Outdoor Recreation</w:t>
            </w:r>
          </w:p>
        </w:tc>
      </w:tr>
      <w:tr w:rsidR="00F76226" w14:paraId="47ECCBC1" w14:textId="77777777" w:rsidTr="001D77C9">
        <w:tc>
          <w:tcPr>
            <w:tcW w:w="2301" w:type="dxa"/>
            <w:shd w:val="clear" w:color="auto" w:fill="D9D9D9" w:themeFill="background1" w:themeFillShade="D9"/>
          </w:tcPr>
          <w:p w14:paraId="187703D4" w14:textId="12650C60" w:rsidR="00F76226" w:rsidRDefault="00F76226" w:rsidP="00880C08">
            <w:pPr>
              <w:tabs>
                <w:tab w:val="left" w:pos="4320"/>
              </w:tabs>
            </w:pPr>
            <w:r>
              <w:t>Roger Cesario</w:t>
            </w:r>
            <w:r w:rsidR="000B7C01">
              <w:t xml:space="preserve"> (absent)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28DAA23A" w14:textId="2D2F0DE4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  <w:shd w:val="clear" w:color="auto" w:fill="D9D9D9" w:themeFill="background1" w:themeFillShade="D9"/>
          </w:tcPr>
          <w:p w14:paraId="668E461D" w14:textId="68B266AC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14:paraId="7B24A577" w14:textId="0134BA26" w:rsidR="00F76226" w:rsidRDefault="00DE6896" w:rsidP="00880C08">
            <w:pPr>
              <w:tabs>
                <w:tab w:val="left" w:pos="4320"/>
              </w:tabs>
            </w:pPr>
            <w:r w:rsidRPr="00DE6896">
              <w:t>Outdoor Recreation</w:t>
            </w:r>
          </w:p>
        </w:tc>
      </w:tr>
      <w:tr w:rsidR="00F76226" w14:paraId="05596ADE" w14:textId="77777777" w:rsidTr="001D77C9">
        <w:tc>
          <w:tcPr>
            <w:tcW w:w="2301" w:type="dxa"/>
          </w:tcPr>
          <w:p w14:paraId="625178F6" w14:textId="480DD456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lastRenderedPageBreak/>
              <w:t>James Dietrich</w:t>
            </w:r>
          </w:p>
        </w:tc>
        <w:tc>
          <w:tcPr>
            <w:tcW w:w="2307" w:type="dxa"/>
          </w:tcPr>
          <w:p w14:paraId="6A9A6B01" w14:textId="76466487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4107E5F2" w14:textId="1F19B226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71" w:type="dxa"/>
          </w:tcPr>
          <w:p w14:paraId="670D53EC" w14:textId="058B7F4A" w:rsidR="00F76226" w:rsidRDefault="00DE6896" w:rsidP="00880C08">
            <w:pPr>
              <w:tabs>
                <w:tab w:val="left" w:pos="4320"/>
              </w:tabs>
            </w:pPr>
            <w:r w:rsidRPr="00DE6896">
              <w:t>Outdoor Recreation</w:t>
            </w:r>
          </w:p>
        </w:tc>
      </w:tr>
      <w:tr w:rsidR="00F76226" w14:paraId="6EF953C0" w14:textId="77777777" w:rsidTr="001D77C9">
        <w:tc>
          <w:tcPr>
            <w:tcW w:w="2301" w:type="dxa"/>
          </w:tcPr>
          <w:p w14:paraId="526569DD" w14:textId="4277D691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Mark Roeber</w:t>
            </w:r>
          </w:p>
        </w:tc>
        <w:tc>
          <w:tcPr>
            <w:tcW w:w="2307" w:type="dxa"/>
          </w:tcPr>
          <w:p w14:paraId="179B2B5D" w14:textId="38F665BE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36DB4DBA" w14:textId="37D4113B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</w:t>
            </w:r>
          </w:p>
        </w:tc>
        <w:tc>
          <w:tcPr>
            <w:tcW w:w="4071" w:type="dxa"/>
          </w:tcPr>
          <w:p w14:paraId="1641A23A" w14:textId="5FAA00F0" w:rsidR="00F76226" w:rsidRDefault="00DE6896" w:rsidP="00880C08">
            <w:pPr>
              <w:tabs>
                <w:tab w:val="left" w:pos="4320"/>
              </w:tabs>
            </w:pPr>
            <w:r w:rsidRPr="00DE6896">
              <w:t>Federal Grazing</w:t>
            </w:r>
          </w:p>
        </w:tc>
      </w:tr>
      <w:tr w:rsidR="00F76226" w14:paraId="2DD05D3B" w14:textId="77777777" w:rsidTr="001D77C9">
        <w:tc>
          <w:tcPr>
            <w:tcW w:w="2301" w:type="dxa"/>
            <w:shd w:val="clear" w:color="auto" w:fill="D9D9D9" w:themeFill="background1" w:themeFillShade="D9"/>
          </w:tcPr>
          <w:p w14:paraId="6E0ECDEE" w14:textId="66336E12" w:rsidR="00F76226" w:rsidRDefault="00F76226" w:rsidP="00880C08">
            <w:pPr>
              <w:tabs>
                <w:tab w:val="left" w:pos="4320"/>
              </w:tabs>
            </w:pPr>
            <w:r>
              <w:t>Ben Katz</w:t>
            </w:r>
            <w:r w:rsidR="000B7C01">
              <w:t xml:space="preserve"> (absent)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48FF13EE" w14:textId="7A852859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  <w:shd w:val="clear" w:color="auto" w:fill="D9D9D9" w:themeFill="background1" w:themeFillShade="D9"/>
          </w:tcPr>
          <w:p w14:paraId="7CAC5DA9" w14:textId="25556B14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14:paraId="7B92122E" w14:textId="6169D71D" w:rsidR="00F76226" w:rsidRDefault="00DE6896" w:rsidP="00880C08">
            <w:pPr>
              <w:tabs>
                <w:tab w:val="left" w:pos="4320"/>
              </w:tabs>
            </w:pPr>
            <w:r w:rsidRPr="00DE6896">
              <w:t>Environmental</w:t>
            </w:r>
          </w:p>
        </w:tc>
      </w:tr>
      <w:tr w:rsidR="00F76226" w14:paraId="6E2DA515" w14:textId="77777777" w:rsidTr="001D77C9">
        <w:tc>
          <w:tcPr>
            <w:tcW w:w="2301" w:type="dxa"/>
          </w:tcPr>
          <w:p w14:paraId="2D957747" w14:textId="69C1284F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Jon Holst</w:t>
            </w:r>
          </w:p>
        </w:tc>
        <w:tc>
          <w:tcPr>
            <w:tcW w:w="2307" w:type="dxa"/>
          </w:tcPr>
          <w:p w14:paraId="5A0DA646" w14:textId="0527F75E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58B0B035" w14:textId="7ECDF8D7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71" w:type="dxa"/>
          </w:tcPr>
          <w:p w14:paraId="0D64C6DC" w14:textId="694978EF" w:rsidR="00F76226" w:rsidRDefault="00DE6896" w:rsidP="00880C08">
            <w:pPr>
              <w:tabs>
                <w:tab w:val="left" w:pos="4320"/>
              </w:tabs>
            </w:pPr>
            <w:r w:rsidRPr="00DE6896">
              <w:t>Environmental</w:t>
            </w:r>
          </w:p>
        </w:tc>
      </w:tr>
      <w:tr w:rsidR="00F76226" w14:paraId="2877463F" w14:textId="77777777" w:rsidTr="001D77C9">
        <w:tc>
          <w:tcPr>
            <w:tcW w:w="2301" w:type="dxa"/>
          </w:tcPr>
          <w:p w14:paraId="68231B8D" w14:textId="28F53076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Linda Gann</w:t>
            </w:r>
          </w:p>
        </w:tc>
        <w:tc>
          <w:tcPr>
            <w:tcW w:w="2307" w:type="dxa"/>
          </w:tcPr>
          <w:p w14:paraId="25E4D30E" w14:textId="61BBE9EA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568189F7" w14:textId="5763C6EE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71" w:type="dxa"/>
          </w:tcPr>
          <w:p w14:paraId="4296A651" w14:textId="0109AA13" w:rsidR="00F76226" w:rsidRDefault="00DE6896" w:rsidP="00880C08">
            <w:pPr>
              <w:tabs>
                <w:tab w:val="left" w:pos="4320"/>
              </w:tabs>
            </w:pPr>
            <w:r w:rsidRPr="00DE6896">
              <w:t>Environmental</w:t>
            </w:r>
          </w:p>
        </w:tc>
      </w:tr>
      <w:tr w:rsidR="00F76226" w14:paraId="24274F32" w14:textId="77777777" w:rsidTr="001D77C9">
        <w:tc>
          <w:tcPr>
            <w:tcW w:w="2301" w:type="dxa"/>
          </w:tcPr>
          <w:p w14:paraId="4D39C63A" w14:textId="12640F45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Victoria Atkins</w:t>
            </w:r>
          </w:p>
        </w:tc>
        <w:tc>
          <w:tcPr>
            <w:tcW w:w="2307" w:type="dxa"/>
          </w:tcPr>
          <w:p w14:paraId="3C768A4B" w14:textId="3231B1C7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2AA43650" w14:textId="30FCD853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71" w:type="dxa"/>
          </w:tcPr>
          <w:p w14:paraId="78C47772" w14:textId="377DEB92" w:rsidR="00F76226" w:rsidRDefault="00DE6896" w:rsidP="00880C08">
            <w:pPr>
              <w:tabs>
                <w:tab w:val="left" w:pos="4320"/>
              </w:tabs>
            </w:pPr>
            <w:r w:rsidRPr="00DE6896">
              <w:t>Archeological and Historical</w:t>
            </w:r>
          </w:p>
        </w:tc>
      </w:tr>
      <w:tr w:rsidR="00F76226" w14:paraId="3EC2A80E" w14:textId="77777777" w:rsidTr="001D77C9">
        <w:tc>
          <w:tcPr>
            <w:tcW w:w="2301" w:type="dxa"/>
          </w:tcPr>
          <w:p w14:paraId="1315F188" w14:textId="7A3AC939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Tif Rodriguez</w:t>
            </w:r>
          </w:p>
        </w:tc>
        <w:tc>
          <w:tcPr>
            <w:tcW w:w="2307" w:type="dxa"/>
          </w:tcPr>
          <w:p w14:paraId="4BDFA301" w14:textId="77777777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5D7D4AD5" w14:textId="7DC5E3FC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</w:t>
            </w:r>
          </w:p>
        </w:tc>
        <w:tc>
          <w:tcPr>
            <w:tcW w:w="4071" w:type="dxa"/>
          </w:tcPr>
          <w:p w14:paraId="2AACB5AE" w14:textId="38FCFC3A" w:rsidR="00F76226" w:rsidRDefault="00DE6896" w:rsidP="00880C08">
            <w:pPr>
              <w:tabs>
                <w:tab w:val="left" w:pos="4320"/>
              </w:tabs>
            </w:pPr>
            <w:r w:rsidRPr="00DE6896">
              <w:t>Wild Horse and Burro</w:t>
            </w:r>
          </w:p>
        </w:tc>
      </w:tr>
      <w:tr w:rsidR="00F76226" w14:paraId="6949BA86" w14:textId="77777777" w:rsidTr="001D77C9">
        <w:tc>
          <w:tcPr>
            <w:tcW w:w="2301" w:type="dxa"/>
          </w:tcPr>
          <w:p w14:paraId="4CB604BD" w14:textId="44F36773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Matt Thorpe</w:t>
            </w:r>
          </w:p>
        </w:tc>
        <w:tc>
          <w:tcPr>
            <w:tcW w:w="2307" w:type="dxa"/>
          </w:tcPr>
          <w:p w14:paraId="7DE0B6D3" w14:textId="77777777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30D2B9A2" w14:textId="3FFB5B70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71" w:type="dxa"/>
          </w:tcPr>
          <w:p w14:paraId="1F2854CB" w14:textId="551CB9BC" w:rsidR="00F76226" w:rsidRDefault="00DE6896" w:rsidP="00880C08">
            <w:pPr>
              <w:tabs>
                <w:tab w:val="left" w:pos="4320"/>
              </w:tabs>
            </w:pPr>
            <w:r w:rsidRPr="00DE6896">
              <w:t>Government Agency</w:t>
            </w:r>
          </w:p>
        </w:tc>
      </w:tr>
      <w:tr w:rsidR="00F76226" w14:paraId="1A6598EB" w14:textId="77777777" w:rsidTr="001D77C9">
        <w:tc>
          <w:tcPr>
            <w:tcW w:w="2301" w:type="dxa"/>
            <w:shd w:val="clear" w:color="auto" w:fill="D9D9D9" w:themeFill="background1" w:themeFillShade="D9"/>
          </w:tcPr>
          <w:p w14:paraId="5871C5C8" w14:textId="083160C4" w:rsidR="00F76226" w:rsidRDefault="00F76226" w:rsidP="00880C08">
            <w:pPr>
              <w:tabs>
                <w:tab w:val="left" w:pos="4320"/>
              </w:tabs>
            </w:pPr>
            <w:r>
              <w:t>Starr Jamison</w:t>
            </w:r>
            <w:r w:rsidR="000B7C01">
              <w:t xml:space="preserve"> (absent)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1FBD5F00" w14:textId="77777777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  <w:shd w:val="clear" w:color="auto" w:fill="D9D9D9" w:themeFill="background1" w:themeFillShade="D9"/>
          </w:tcPr>
          <w:p w14:paraId="3EF25892" w14:textId="2AC03B85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14:paraId="723C9D25" w14:textId="4C85462D" w:rsidR="00F76226" w:rsidRDefault="00DE6896" w:rsidP="00880C08">
            <w:pPr>
              <w:tabs>
                <w:tab w:val="left" w:pos="4320"/>
              </w:tabs>
            </w:pPr>
            <w:r w:rsidRPr="00DE6896">
              <w:t>Public at Large</w:t>
            </w:r>
          </w:p>
        </w:tc>
      </w:tr>
      <w:tr w:rsidR="00F76226" w14:paraId="564E3C1F" w14:textId="77777777" w:rsidTr="001D77C9">
        <w:tc>
          <w:tcPr>
            <w:tcW w:w="2301" w:type="dxa"/>
          </w:tcPr>
          <w:p w14:paraId="727AA36C" w14:textId="58DF88CD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Justin Musser</w:t>
            </w:r>
          </w:p>
        </w:tc>
        <w:tc>
          <w:tcPr>
            <w:tcW w:w="2307" w:type="dxa"/>
          </w:tcPr>
          <w:p w14:paraId="65DC6529" w14:textId="77777777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5321CAB5" w14:textId="21BBF980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71" w:type="dxa"/>
          </w:tcPr>
          <w:p w14:paraId="526A6269" w14:textId="4068F604" w:rsidR="00F76226" w:rsidRDefault="00DE6896" w:rsidP="00880C08">
            <w:pPr>
              <w:tabs>
                <w:tab w:val="left" w:pos="4320"/>
              </w:tabs>
            </w:pPr>
            <w:r w:rsidRPr="00DE6896">
              <w:t>Public at Large</w:t>
            </w:r>
          </w:p>
        </w:tc>
      </w:tr>
      <w:tr w:rsidR="00F76226" w14:paraId="18F9C826" w14:textId="77777777" w:rsidTr="001D77C9">
        <w:tc>
          <w:tcPr>
            <w:tcW w:w="2301" w:type="dxa"/>
          </w:tcPr>
          <w:p w14:paraId="12655345" w14:textId="40A1260B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Steve Garchar</w:t>
            </w:r>
          </w:p>
        </w:tc>
        <w:tc>
          <w:tcPr>
            <w:tcW w:w="2307" w:type="dxa"/>
          </w:tcPr>
          <w:p w14:paraId="54384805" w14:textId="77777777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0E2FCC60" w14:textId="0C6F234D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71" w:type="dxa"/>
          </w:tcPr>
          <w:p w14:paraId="5AC02935" w14:textId="2B687C39" w:rsidR="00F76226" w:rsidRDefault="00DE6896" w:rsidP="00880C08">
            <w:pPr>
              <w:tabs>
                <w:tab w:val="left" w:pos="4320"/>
              </w:tabs>
            </w:pPr>
            <w:r w:rsidRPr="00DE6896">
              <w:t>Elected Official</w:t>
            </w:r>
          </w:p>
        </w:tc>
      </w:tr>
      <w:tr w:rsidR="00F76226" w14:paraId="123DD4F3" w14:textId="77777777" w:rsidTr="001D77C9">
        <w:tc>
          <w:tcPr>
            <w:tcW w:w="2301" w:type="dxa"/>
          </w:tcPr>
          <w:p w14:paraId="6A5F8030" w14:textId="5038869A" w:rsidR="00F76226" w:rsidRPr="000B7C01" w:rsidRDefault="00F76226" w:rsidP="00880C08">
            <w:pPr>
              <w:tabs>
                <w:tab w:val="left" w:pos="4320"/>
              </w:tabs>
            </w:pPr>
            <w:r w:rsidRPr="000B7C01">
              <w:t>Lynn Padgett</w:t>
            </w:r>
          </w:p>
        </w:tc>
        <w:tc>
          <w:tcPr>
            <w:tcW w:w="2307" w:type="dxa"/>
          </w:tcPr>
          <w:p w14:paraId="6CC5AC2B" w14:textId="77777777" w:rsidR="00F76226" w:rsidRDefault="00F76226" w:rsidP="00880C08">
            <w:pPr>
              <w:tabs>
                <w:tab w:val="left" w:pos="4320"/>
              </w:tabs>
            </w:pPr>
          </w:p>
        </w:tc>
        <w:tc>
          <w:tcPr>
            <w:tcW w:w="671" w:type="dxa"/>
          </w:tcPr>
          <w:p w14:paraId="766ADBB0" w14:textId="684F57BC" w:rsidR="00F76226" w:rsidRDefault="00F76226" w:rsidP="00F76226">
            <w:pPr>
              <w:tabs>
                <w:tab w:val="left" w:pos="4320"/>
              </w:tabs>
              <w:jc w:val="center"/>
            </w:pPr>
            <w:r>
              <w:t>III</w:t>
            </w:r>
          </w:p>
        </w:tc>
        <w:tc>
          <w:tcPr>
            <w:tcW w:w="4071" w:type="dxa"/>
          </w:tcPr>
          <w:p w14:paraId="7C7AE8B1" w14:textId="44001853" w:rsidR="00F76226" w:rsidRDefault="00DE6896" w:rsidP="00880C08">
            <w:pPr>
              <w:tabs>
                <w:tab w:val="left" w:pos="4320"/>
              </w:tabs>
            </w:pPr>
            <w:r w:rsidRPr="00DE6896">
              <w:t>Elected Official</w:t>
            </w:r>
          </w:p>
        </w:tc>
      </w:tr>
    </w:tbl>
    <w:p w14:paraId="27A04EE2" w14:textId="77777777" w:rsidR="000B7C01" w:rsidRDefault="000B7C01" w:rsidP="00880C08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C01" w14:paraId="44D86BEE" w14:textId="77777777" w:rsidTr="000E2F95">
        <w:tc>
          <w:tcPr>
            <w:tcW w:w="9350" w:type="dxa"/>
            <w:gridSpan w:val="2"/>
            <w:shd w:val="clear" w:color="auto" w:fill="95DCF7" w:themeFill="accent4" w:themeFillTint="66"/>
          </w:tcPr>
          <w:p w14:paraId="628C8BB4" w14:textId="13A458D3" w:rsidR="000B7C01" w:rsidRPr="000B7C01" w:rsidRDefault="000B7C01" w:rsidP="000E2F95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0B7C01">
              <w:rPr>
                <w:b/>
                <w:bCs/>
              </w:rPr>
              <w:t>Public Attendees</w:t>
            </w:r>
          </w:p>
        </w:tc>
      </w:tr>
      <w:tr w:rsidR="000B7C01" w14:paraId="2485644E" w14:textId="77777777" w:rsidTr="000E2F95">
        <w:tc>
          <w:tcPr>
            <w:tcW w:w="4675" w:type="dxa"/>
            <w:shd w:val="clear" w:color="auto" w:fill="95DCF7" w:themeFill="accent4" w:themeFillTint="66"/>
          </w:tcPr>
          <w:p w14:paraId="3DB166BF" w14:textId="77777777" w:rsidR="000B7C01" w:rsidRPr="000B7C01" w:rsidRDefault="000B7C01" w:rsidP="000E2F95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Name</w:t>
            </w:r>
          </w:p>
        </w:tc>
        <w:tc>
          <w:tcPr>
            <w:tcW w:w="4675" w:type="dxa"/>
            <w:shd w:val="clear" w:color="auto" w:fill="95DCF7" w:themeFill="accent4" w:themeFillTint="66"/>
          </w:tcPr>
          <w:p w14:paraId="59BF8CB2" w14:textId="338A73E4" w:rsidR="000B7C01" w:rsidRPr="000B7C01" w:rsidRDefault="000B7C01" w:rsidP="000E2F95">
            <w:pPr>
              <w:tabs>
                <w:tab w:val="left" w:pos="4320"/>
              </w:tabs>
              <w:rPr>
                <w:b/>
                <w:bCs/>
              </w:rPr>
            </w:pPr>
            <w:r w:rsidRPr="000B7C01">
              <w:rPr>
                <w:b/>
                <w:bCs/>
              </w:rPr>
              <w:t>Title</w:t>
            </w:r>
          </w:p>
        </w:tc>
      </w:tr>
      <w:tr w:rsidR="000B7C01" w14:paraId="4D3774FC" w14:textId="77777777" w:rsidTr="000E2F95">
        <w:tc>
          <w:tcPr>
            <w:tcW w:w="4675" w:type="dxa"/>
          </w:tcPr>
          <w:p w14:paraId="2C65BD6F" w14:textId="2DDB50DF" w:rsidR="000B7C01" w:rsidRDefault="000B7C01" w:rsidP="000E2F95">
            <w:pPr>
              <w:tabs>
                <w:tab w:val="left" w:pos="4320"/>
              </w:tabs>
            </w:pPr>
            <w:r>
              <w:t>Lisa Pool</w:t>
            </w:r>
          </w:p>
        </w:tc>
        <w:tc>
          <w:tcPr>
            <w:tcW w:w="4675" w:type="dxa"/>
          </w:tcPr>
          <w:p w14:paraId="56210E89" w14:textId="7B6F8CA6" w:rsidR="000B7C01" w:rsidRDefault="000B7C01" w:rsidP="000E2F95">
            <w:pPr>
              <w:tabs>
                <w:tab w:val="left" w:pos="4320"/>
              </w:tabs>
            </w:pPr>
            <w:r>
              <w:t>United States Senator John Hickenlooper’s Office</w:t>
            </w:r>
          </w:p>
        </w:tc>
      </w:tr>
      <w:tr w:rsidR="000B7C01" w14:paraId="1FD97A8D" w14:textId="77777777" w:rsidTr="000E2F95">
        <w:tc>
          <w:tcPr>
            <w:tcW w:w="4675" w:type="dxa"/>
          </w:tcPr>
          <w:p w14:paraId="638FD1DE" w14:textId="3E8684EC" w:rsidR="000B7C01" w:rsidRDefault="000B7C01" w:rsidP="000E2F95">
            <w:pPr>
              <w:tabs>
                <w:tab w:val="left" w:pos="4320"/>
              </w:tabs>
            </w:pPr>
            <w:r>
              <w:t>John Whitney</w:t>
            </w:r>
          </w:p>
        </w:tc>
        <w:tc>
          <w:tcPr>
            <w:tcW w:w="4675" w:type="dxa"/>
          </w:tcPr>
          <w:p w14:paraId="1F732830" w14:textId="4C85450B" w:rsidR="000B7C01" w:rsidRDefault="000B7C01" w:rsidP="000E2F95">
            <w:pPr>
              <w:tabs>
                <w:tab w:val="left" w:pos="4320"/>
              </w:tabs>
            </w:pPr>
            <w:r>
              <w:t>United States Senator Michael Bennet’s Office</w:t>
            </w:r>
          </w:p>
        </w:tc>
      </w:tr>
      <w:tr w:rsidR="000B7C01" w14:paraId="67A23126" w14:textId="77777777" w:rsidTr="000E2F95">
        <w:tc>
          <w:tcPr>
            <w:tcW w:w="4675" w:type="dxa"/>
          </w:tcPr>
          <w:p w14:paraId="753F4724" w14:textId="2883284A" w:rsidR="000B7C01" w:rsidRDefault="000B7C01" w:rsidP="000E2F95">
            <w:pPr>
              <w:tabs>
                <w:tab w:val="left" w:pos="4320"/>
              </w:tabs>
            </w:pPr>
            <w:r>
              <w:t>Hilary Henry</w:t>
            </w:r>
          </w:p>
        </w:tc>
        <w:tc>
          <w:tcPr>
            <w:tcW w:w="4675" w:type="dxa"/>
          </w:tcPr>
          <w:p w14:paraId="17991AB4" w14:textId="77777777" w:rsidR="000B7C01" w:rsidRDefault="000B7C01" w:rsidP="000E2F95">
            <w:pPr>
              <w:tabs>
                <w:tab w:val="left" w:pos="4320"/>
              </w:tabs>
            </w:pPr>
          </w:p>
        </w:tc>
      </w:tr>
      <w:tr w:rsidR="000B7C01" w14:paraId="022BB76A" w14:textId="77777777" w:rsidTr="000E2F95">
        <w:tc>
          <w:tcPr>
            <w:tcW w:w="4675" w:type="dxa"/>
          </w:tcPr>
          <w:p w14:paraId="54445CC4" w14:textId="05470283" w:rsidR="000B7C01" w:rsidRDefault="000B7C01" w:rsidP="000E2F95">
            <w:pPr>
              <w:tabs>
                <w:tab w:val="left" w:pos="4320"/>
              </w:tabs>
            </w:pPr>
            <w:r>
              <w:t>Amber Swasey</w:t>
            </w:r>
          </w:p>
        </w:tc>
        <w:tc>
          <w:tcPr>
            <w:tcW w:w="4675" w:type="dxa"/>
          </w:tcPr>
          <w:p w14:paraId="5DA79C80" w14:textId="77777777" w:rsidR="000B7C01" w:rsidRDefault="000B7C01" w:rsidP="000E2F95">
            <w:pPr>
              <w:tabs>
                <w:tab w:val="left" w:pos="4320"/>
              </w:tabs>
            </w:pPr>
          </w:p>
        </w:tc>
      </w:tr>
      <w:tr w:rsidR="000B7C01" w14:paraId="44D9A89E" w14:textId="77777777" w:rsidTr="000E2F95">
        <w:tc>
          <w:tcPr>
            <w:tcW w:w="4675" w:type="dxa"/>
          </w:tcPr>
          <w:p w14:paraId="622819F9" w14:textId="4A3E56FE" w:rsidR="000B7C01" w:rsidRDefault="000B7C01" w:rsidP="000E2F95">
            <w:pPr>
              <w:tabs>
                <w:tab w:val="left" w:pos="4320"/>
              </w:tabs>
            </w:pPr>
            <w:r>
              <w:t>Erin Walter</w:t>
            </w:r>
          </w:p>
        </w:tc>
        <w:tc>
          <w:tcPr>
            <w:tcW w:w="4675" w:type="dxa"/>
          </w:tcPr>
          <w:p w14:paraId="377955B4" w14:textId="77777777" w:rsidR="000B7C01" w:rsidRDefault="000B7C01" w:rsidP="000E2F95">
            <w:pPr>
              <w:tabs>
                <w:tab w:val="left" w:pos="4320"/>
              </w:tabs>
            </w:pPr>
          </w:p>
        </w:tc>
      </w:tr>
      <w:tr w:rsidR="000B7C01" w14:paraId="14A8497A" w14:textId="77777777" w:rsidTr="000E2F95">
        <w:tc>
          <w:tcPr>
            <w:tcW w:w="4675" w:type="dxa"/>
          </w:tcPr>
          <w:p w14:paraId="6D268126" w14:textId="25620E31" w:rsidR="000B7C01" w:rsidRDefault="000B7C01" w:rsidP="000E2F95">
            <w:pPr>
              <w:tabs>
                <w:tab w:val="left" w:pos="4320"/>
              </w:tabs>
            </w:pPr>
            <w:r>
              <w:t>Marc Mancuso</w:t>
            </w:r>
          </w:p>
        </w:tc>
        <w:tc>
          <w:tcPr>
            <w:tcW w:w="4675" w:type="dxa"/>
          </w:tcPr>
          <w:p w14:paraId="79358124" w14:textId="77777777" w:rsidR="000B7C01" w:rsidRDefault="000B7C01" w:rsidP="000E2F95">
            <w:pPr>
              <w:tabs>
                <w:tab w:val="left" w:pos="4320"/>
              </w:tabs>
            </w:pPr>
          </w:p>
        </w:tc>
      </w:tr>
      <w:tr w:rsidR="000B7C01" w14:paraId="5D7B445C" w14:textId="77777777" w:rsidTr="000E2F95">
        <w:tc>
          <w:tcPr>
            <w:tcW w:w="4675" w:type="dxa"/>
          </w:tcPr>
          <w:p w14:paraId="1717897E" w14:textId="7A3937FA" w:rsidR="000B7C01" w:rsidRDefault="000B7C01" w:rsidP="000E2F95">
            <w:pPr>
              <w:tabs>
                <w:tab w:val="left" w:pos="4320"/>
              </w:tabs>
            </w:pPr>
            <w:r>
              <w:t>Wendell Koontz</w:t>
            </w:r>
          </w:p>
        </w:tc>
        <w:tc>
          <w:tcPr>
            <w:tcW w:w="4675" w:type="dxa"/>
          </w:tcPr>
          <w:p w14:paraId="7D0254C7" w14:textId="77777777" w:rsidR="000B7C01" w:rsidRDefault="000B7C01" w:rsidP="000E2F95">
            <w:pPr>
              <w:tabs>
                <w:tab w:val="left" w:pos="4320"/>
              </w:tabs>
            </w:pPr>
          </w:p>
        </w:tc>
      </w:tr>
      <w:tr w:rsidR="000B7C01" w14:paraId="13F8BCE8" w14:textId="77777777" w:rsidTr="000E2F95">
        <w:tc>
          <w:tcPr>
            <w:tcW w:w="4675" w:type="dxa"/>
          </w:tcPr>
          <w:p w14:paraId="5CFA772E" w14:textId="22FC2ECB" w:rsidR="000B7C01" w:rsidRDefault="000B7C01" w:rsidP="000E2F95">
            <w:pPr>
              <w:tabs>
                <w:tab w:val="left" w:pos="4320"/>
              </w:tabs>
            </w:pPr>
            <w:r>
              <w:t>Riley Scott</w:t>
            </w:r>
          </w:p>
        </w:tc>
        <w:tc>
          <w:tcPr>
            <w:tcW w:w="4675" w:type="dxa"/>
          </w:tcPr>
          <w:p w14:paraId="0FBAFFEC" w14:textId="77777777" w:rsidR="000B7C01" w:rsidRDefault="000B7C01" w:rsidP="000E2F95">
            <w:pPr>
              <w:tabs>
                <w:tab w:val="left" w:pos="4320"/>
              </w:tabs>
            </w:pPr>
          </w:p>
        </w:tc>
      </w:tr>
      <w:tr w:rsidR="000B7C01" w14:paraId="15E9482E" w14:textId="77777777" w:rsidTr="000E2F95">
        <w:tc>
          <w:tcPr>
            <w:tcW w:w="4675" w:type="dxa"/>
          </w:tcPr>
          <w:p w14:paraId="4873BE49" w14:textId="0E2183F0" w:rsidR="000B7C01" w:rsidRDefault="000B7C01" w:rsidP="000E2F95">
            <w:pPr>
              <w:tabs>
                <w:tab w:val="left" w:pos="4320"/>
              </w:tabs>
            </w:pPr>
            <w:r>
              <w:t>Leigh Robertson</w:t>
            </w:r>
          </w:p>
        </w:tc>
        <w:tc>
          <w:tcPr>
            <w:tcW w:w="4675" w:type="dxa"/>
          </w:tcPr>
          <w:p w14:paraId="1B57E497" w14:textId="77777777" w:rsidR="000B7C01" w:rsidRDefault="000B7C01" w:rsidP="000E2F95">
            <w:pPr>
              <w:tabs>
                <w:tab w:val="left" w:pos="4320"/>
              </w:tabs>
            </w:pPr>
          </w:p>
        </w:tc>
      </w:tr>
      <w:tr w:rsidR="000B7C01" w14:paraId="1EFD9370" w14:textId="77777777" w:rsidTr="000E2F95">
        <w:tc>
          <w:tcPr>
            <w:tcW w:w="4675" w:type="dxa"/>
          </w:tcPr>
          <w:p w14:paraId="3182BF97" w14:textId="6AA2B4FF" w:rsidR="000B7C01" w:rsidRDefault="000B7C01" w:rsidP="000E2F95">
            <w:pPr>
              <w:tabs>
                <w:tab w:val="left" w:pos="4320"/>
              </w:tabs>
            </w:pPr>
            <w:r>
              <w:t>Dennis Webb</w:t>
            </w:r>
          </w:p>
        </w:tc>
        <w:tc>
          <w:tcPr>
            <w:tcW w:w="4675" w:type="dxa"/>
          </w:tcPr>
          <w:p w14:paraId="7FFCC424" w14:textId="77777777" w:rsidR="000B7C01" w:rsidRDefault="000B7C01" w:rsidP="000E2F95">
            <w:pPr>
              <w:tabs>
                <w:tab w:val="left" w:pos="4320"/>
              </w:tabs>
            </w:pPr>
          </w:p>
        </w:tc>
      </w:tr>
    </w:tbl>
    <w:p w14:paraId="5335D2B9" w14:textId="77777777" w:rsidR="00357C16" w:rsidRDefault="00357C16" w:rsidP="00357C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7C16" w14:paraId="549314E3" w14:textId="77777777" w:rsidTr="000E2F95">
        <w:tc>
          <w:tcPr>
            <w:tcW w:w="9350" w:type="dxa"/>
            <w:gridSpan w:val="3"/>
            <w:shd w:val="clear" w:color="auto" w:fill="95DCF7" w:themeFill="accent4" w:themeFillTint="66"/>
          </w:tcPr>
          <w:p w14:paraId="201EB1AE" w14:textId="77777777" w:rsidR="00357C16" w:rsidRPr="00357C16" w:rsidRDefault="00357C16" w:rsidP="000E2F95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357C16">
              <w:rPr>
                <w:b/>
                <w:bCs/>
              </w:rPr>
              <w:t>Bureau of Land Management Staff</w:t>
            </w:r>
          </w:p>
        </w:tc>
      </w:tr>
      <w:tr w:rsidR="00357C16" w14:paraId="05E4D58B" w14:textId="77777777" w:rsidTr="000E2F95">
        <w:tc>
          <w:tcPr>
            <w:tcW w:w="3116" w:type="dxa"/>
            <w:shd w:val="clear" w:color="auto" w:fill="95DCF7" w:themeFill="accent4" w:themeFillTint="66"/>
          </w:tcPr>
          <w:p w14:paraId="29952D8B" w14:textId="77777777" w:rsidR="00357C16" w:rsidRPr="00357C16" w:rsidRDefault="00357C16" w:rsidP="000E2F95">
            <w:pPr>
              <w:tabs>
                <w:tab w:val="left" w:pos="4320"/>
              </w:tabs>
              <w:rPr>
                <w:b/>
                <w:bCs/>
              </w:rPr>
            </w:pPr>
            <w:r w:rsidRPr="00357C16">
              <w:rPr>
                <w:b/>
                <w:bCs/>
              </w:rPr>
              <w:t>Name</w:t>
            </w:r>
          </w:p>
        </w:tc>
        <w:tc>
          <w:tcPr>
            <w:tcW w:w="3117" w:type="dxa"/>
            <w:shd w:val="clear" w:color="auto" w:fill="95DCF7" w:themeFill="accent4" w:themeFillTint="66"/>
          </w:tcPr>
          <w:p w14:paraId="5B01089C" w14:textId="77777777" w:rsidR="00357C16" w:rsidRPr="00357C16" w:rsidRDefault="00357C16" w:rsidP="000E2F95">
            <w:pPr>
              <w:tabs>
                <w:tab w:val="left" w:pos="4320"/>
              </w:tabs>
              <w:rPr>
                <w:b/>
                <w:bCs/>
              </w:rPr>
            </w:pPr>
            <w:r w:rsidRPr="00357C16">
              <w:rPr>
                <w:b/>
                <w:bCs/>
              </w:rPr>
              <w:t>Title</w:t>
            </w:r>
          </w:p>
        </w:tc>
        <w:tc>
          <w:tcPr>
            <w:tcW w:w="3117" w:type="dxa"/>
            <w:shd w:val="clear" w:color="auto" w:fill="95DCF7" w:themeFill="accent4" w:themeFillTint="66"/>
          </w:tcPr>
          <w:p w14:paraId="51B41DB7" w14:textId="77777777" w:rsidR="00357C16" w:rsidRPr="00357C16" w:rsidRDefault="00357C16" w:rsidP="000E2F95">
            <w:pPr>
              <w:tabs>
                <w:tab w:val="left" w:pos="4320"/>
              </w:tabs>
              <w:rPr>
                <w:b/>
                <w:bCs/>
              </w:rPr>
            </w:pPr>
            <w:r w:rsidRPr="00357C16">
              <w:rPr>
                <w:b/>
                <w:bCs/>
              </w:rPr>
              <w:t>Office</w:t>
            </w:r>
          </w:p>
        </w:tc>
      </w:tr>
      <w:tr w:rsidR="00357C16" w14:paraId="68F16258" w14:textId="77777777" w:rsidTr="000E2F95">
        <w:tc>
          <w:tcPr>
            <w:tcW w:w="3116" w:type="dxa"/>
          </w:tcPr>
          <w:p w14:paraId="36E0E3BA" w14:textId="5E91401A" w:rsidR="00357C16" w:rsidRDefault="008E690D" w:rsidP="000E2F95">
            <w:pPr>
              <w:tabs>
                <w:tab w:val="left" w:pos="4320"/>
              </w:tabs>
            </w:pPr>
            <w:r>
              <w:t>Robert</w:t>
            </w:r>
            <w:r w:rsidR="00357C16">
              <w:t xml:space="preserve"> Swithers</w:t>
            </w:r>
          </w:p>
        </w:tc>
        <w:tc>
          <w:tcPr>
            <w:tcW w:w="3117" w:type="dxa"/>
          </w:tcPr>
          <w:p w14:paraId="6C8D332E" w14:textId="77777777" w:rsidR="00357C16" w:rsidRDefault="00357C16" w:rsidP="000E2F95">
            <w:pPr>
              <w:tabs>
                <w:tab w:val="left" w:pos="4320"/>
              </w:tabs>
            </w:pPr>
            <w:r>
              <w:t>District Manager</w:t>
            </w:r>
          </w:p>
        </w:tc>
        <w:tc>
          <w:tcPr>
            <w:tcW w:w="3117" w:type="dxa"/>
          </w:tcPr>
          <w:p w14:paraId="7FF15907" w14:textId="77777777" w:rsidR="00357C16" w:rsidRDefault="00357C16" w:rsidP="000E2F95">
            <w:pPr>
              <w:tabs>
                <w:tab w:val="left" w:pos="4320"/>
              </w:tabs>
            </w:pPr>
            <w:r>
              <w:t>Northwest District Office</w:t>
            </w:r>
          </w:p>
        </w:tc>
      </w:tr>
      <w:tr w:rsidR="00357C16" w14:paraId="236BFFCA" w14:textId="77777777" w:rsidTr="000E2F95">
        <w:tc>
          <w:tcPr>
            <w:tcW w:w="3116" w:type="dxa"/>
          </w:tcPr>
          <w:p w14:paraId="0F56AD1A" w14:textId="0E57C5BA" w:rsidR="00357C16" w:rsidRDefault="00357C16" w:rsidP="000E2F95">
            <w:pPr>
              <w:tabs>
                <w:tab w:val="left" w:pos="4320"/>
              </w:tabs>
            </w:pPr>
            <w:r>
              <w:t>Steph</w:t>
            </w:r>
            <w:r w:rsidR="008E690D">
              <w:t>anie</w:t>
            </w:r>
            <w:r>
              <w:t xml:space="preserve"> McCormick</w:t>
            </w:r>
          </w:p>
        </w:tc>
        <w:tc>
          <w:tcPr>
            <w:tcW w:w="3117" w:type="dxa"/>
          </w:tcPr>
          <w:p w14:paraId="0B3B7DD7" w14:textId="77777777" w:rsidR="00357C16" w:rsidRDefault="00357C16" w:rsidP="000E2F95">
            <w:pPr>
              <w:tabs>
                <w:tab w:val="left" w:pos="4320"/>
              </w:tabs>
            </w:pPr>
            <w:r>
              <w:t>District Manager</w:t>
            </w:r>
          </w:p>
        </w:tc>
        <w:tc>
          <w:tcPr>
            <w:tcW w:w="3117" w:type="dxa"/>
          </w:tcPr>
          <w:p w14:paraId="045747D9" w14:textId="77777777" w:rsidR="00357C16" w:rsidRDefault="00357C16" w:rsidP="000E2F95">
            <w:pPr>
              <w:tabs>
                <w:tab w:val="left" w:pos="4320"/>
              </w:tabs>
            </w:pPr>
            <w:r>
              <w:t>Southwest District Office</w:t>
            </w:r>
          </w:p>
        </w:tc>
      </w:tr>
      <w:tr w:rsidR="00357C16" w14:paraId="42B04C5A" w14:textId="77777777" w:rsidTr="000E2F95">
        <w:tc>
          <w:tcPr>
            <w:tcW w:w="3116" w:type="dxa"/>
          </w:tcPr>
          <w:p w14:paraId="0140A574" w14:textId="77777777" w:rsidR="00357C16" w:rsidRDefault="00357C16" w:rsidP="000E2F95">
            <w:pPr>
              <w:tabs>
                <w:tab w:val="left" w:pos="4320"/>
              </w:tabs>
            </w:pPr>
            <w:r>
              <w:t>Stacey Colon</w:t>
            </w:r>
          </w:p>
        </w:tc>
        <w:tc>
          <w:tcPr>
            <w:tcW w:w="3117" w:type="dxa"/>
          </w:tcPr>
          <w:p w14:paraId="2818080B" w14:textId="77777777" w:rsidR="00357C16" w:rsidRDefault="00357C16" w:rsidP="000E2F95">
            <w:pPr>
              <w:tabs>
                <w:tab w:val="left" w:pos="4320"/>
              </w:tabs>
            </w:pPr>
            <w:r>
              <w:t>Field Manager</w:t>
            </w:r>
          </w:p>
        </w:tc>
        <w:tc>
          <w:tcPr>
            <w:tcW w:w="3117" w:type="dxa"/>
          </w:tcPr>
          <w:p w14:paraId="3CF94A9D" w14:textId="77777777" w:rsidR="00357C16" w:rsidRDefault="00357C16" w:rsidP="000E2F95">
            <w:pPr>
              <w:tabs>
                <w:tab w:val="left" w:pos="4320"/>
              </w:tabs>
            </w:pPr>
            <w:r>
              <w:t>Grand Junction Field Office</w:t>
            </w:r>
          </w:p>
        </w:tc>
      </w:tr>
      <w:tr w:rsidR="00357C16" w14:paraId="4DF75726" w14:textId="77777777" w:rsidTr="000E2F95">
        <w:tc>
          <w:tcPr>
            <w:tcW w:w="3116" w:type="dxa"/>
          </w:tcPr>
          <w:p w14:paraId="006DFCA7" w14:textId="7F2496E6" w:rsidR="00357C16" w:rsidRDefault="00357C16" w:rsidP="000E2F95">
            <w:pPr>
              <w:tabs>
                <w:tab w:val="left" w:pos="4320"/>
              </w:tabs>
            </w:pPr>
            <w:r>
              <w:t>Rob</w:t>
            </w:r>
            <w:r w:rsidR="008E690D">
              <w:t>ert</w:t>
            </w:r>
            <w:r>
              <w:t xml:space="preserve"> Potts</w:t>
            </w:r>
          </w:p>
        </w:tc>
        <w:tc>
          <w:tcPr>
            <w:tcW w:w="3117" w:type="dxa"/>
          </w:tcPr>
          <w:p w14:paraId="168251FC" w14:textId="77777777" w:rsidR="00357C16" w:rsidRDefault="00357C16" w:rsidP="000E2F95">
            <w:pPr>
              <w:tabs>
                <w:tab w:val="left" w:pos="4320"/>
              </w:tabs>
            </w:pPr>
            <w:r>
              <w:t>Deputy District Manager</w:t>
            </w:r>
          </w:p>
        </w:tc>
        <w:tc>
          <w:tcPr>
            <w:tcW w:w="3117" w:type="dxa"/>
          </w:tcPr>
          <w:p w14:paraId="208FF6AF" w14:textId="77777777" w:rsidR="00357C16" w:rsidRDefault="00357C16" w:rsidP="000E2F95">
            <w:pPr>
              <w:tabs>
                <w:tab w:val="left" w:pos="4320"/>
              </w:tabs>
            </w:pPr>
            <w:r>
              <w:t>Southwest District Office</w:t>
            </w:r>
          </w:p>
        </w:tc>
      </w:tr>
      <w:tr w:rsidR="00357C16" w14:paraId="5DDF7888" w14:textId="77777777" w:rsidTr="000E2F95">
        <w:tc>
          <w:tcPr>
            <w:tcW w:w="3116" w:type="dxa"/>
          </w:tcPr>
          <w:p w14:paraId="24D73E83" w14:textId="77777777" w:rsidR="00357C16" w:rsidRDefault="00357C16" w:rsidP="000E2F95">
            <w:pPr>
              <w:tabs>
                <w:tab w:val="left" w:pos="4320"/>
              </w:tabs>
            </w:pPr>
            <w:r>
              <w:t>Doug Vilsack</w:t>
            </w:r>
          </w:p>
        </w:tc>
        <w:tc>
          <w:tcPr>
            <w:tcW w:w="3117" w:type="dxa"/>
          </w:tcPr>
          <w:p w14:paraId="7085E062" w14:textId="77777777" w:rsidR="00357C16" w:rsidRDefault="00357C16" w:rsidP="000E2F95">
            <w:pPr>
              <w:tabs>
                <w:tab w:val="left" w:pos="4320"/>
              </w:tabs>
            </w:pPr>
            <w:r>
              <w:t>State Director</w:t>
            </w:r>
          </w:p>
        </w:tc>
        <w:tc>
          <w:tcPr>
            <w:tcW w:w="3117" w:type="dxa"/>
          </w:tcPr>
          <w:p w14:paraId="5AFE03AA" w14:textId="77777777" w:rsidR="00357C16" w:rsidRDefault="00357C16" w:rsidP="000E2F95">
            <w:pPr>
              <w:tabs>
                <w:tab w:val="left" w:pos="4320"/>
              </w:tabs>
            </w:pPr>
            <w:r>
              <w:t>Colorado State Office</w:t>
            </w:r>
          </w:p>
        </w:tc>
      </w:tr>
      <w:tr w:rsidR="00357C16" w14:paraId="701A5F3D" w14:textId="77777777" w:rsidTr="000E2F95">
        <w:tc>
          <w:tcPr>
            <w:tcW w:w="3116" w:type="dxa"/>
          </w:tcPr>
          <w:p w14:paraId="611FE933" w14:textId="77777777" w:rsidR="00357C16" w:rsidRDefault="00357C16" w:rsidP="000E2F95">
            <w:pPr>
              <w:tabs>
                <w:tab w:val="left" w:pos="4320"/>
              </w:tabs>
            </w:pPr>
            <w:r>
              <w:t>Ray O’Neil</w:t>
            </w:r>
          </w:p>
        </w:tc>
        <w:tc>
          <w:tcPr>
            <w:tcW w:w="3117" w:type="dxa"/>
          </w:tcPr>
          <w:p w14:paraId="204223AB" w14:textId="77777777" w:rsidR="00357C16" w:rsidRDefault="00357C16" w:rsidP="000E2F95">
            <w:pPr>
              <w:tabs>
                <w:tab w:val="left" w:pos="4320"/>
              </w:tabs>
            </w:pPr>
            <w:r>
              <w:t>Monument Manager</w:t>
            </w:r>
          </w:p>
        </w:tc>
        <w:tc>
          <w:tcPr>
            <w:tcW w:w="3117" w:type="dxa"/>
          </w:tcPr>
          <w:p w14:paraId="245F1E4E" w14:textId="77777777" w:rsidR="00357C16" w:rsidRDefault="00357C16" w:rsidP="000E2F95">
            <w:pPr>
              <w:tabs>
                <w:tab w:val="left" w:pos="4320"/>
              </w:tabs>
            </w:pPr>
            <w:r>
              <w:t>Canyons of the Ancient National Monument</w:t>
            </w:r>
          </w:p>
        </w:tc>
      </w:tr>
      <w:tr w:rsidR="00357C16" w14:paraId="432DDD0B" w14:textId="77777777" w:rsidTr="000E2F95">
        <w:tc>
          <w:tcPr>
            <w:tcW w:w="3116" w:type="dxa"/>
          </w:tcPr>
          <w:p w14:paraId="3EC49D3F" w14:textId="77777777" w:rsidR="00357C16" w:rsidRDefault="00357C16" w:rsidP="000E2F95">
            <w:pPr>
              <w:tabs>
                <w:tab w:val="left" w:pos="4320"/>
              </w:tabs>
            </w:pPr>
            <w:r>
              <w:t>William Mills</w:t>
            </w:r>
          </w:p>
        </w:tc>
        <w:tc>
          <w:tcPr>
            <w:tcW w:w="3117" w:type="dxa"/>
          </w:tcPr>
          <w:p w14:paraId="17D15DEB" w14:textId="77777777" w:rsidR="00357C16" w:rsidRDefault="00357C16" w:rsidP="000E2F95">
            <w:pPr>
              <w:tabs>
                <w:tab w:val="left" w:pos="4320"/>
              </w:tabs>
            </w:pPr>
            <w:r>
              <w:t>Field Manager</w:t>
            </w:r>
          </w:p>
        </w:tc>
        <w:tc>
          <w:tcPr>
            <w:tcW w:w="3117" w:type="dxa"/>
          </w:tcPr>
          <w:p w14:paraId="560CC6A7" w14:textId="77777777" w:rsidR="00357C16" w:rsidRDefault="00357C16" w:rsidP="000E2F95">
            <w:pPr>
              <w:tabs>
                <w:tab w:val="left" w:pos="4320"/>
              </w:tabs>
            </w:pPr>
            <w:r>
              <w:t>White River Field Office</w:t>
            </w:r>
          </w:p>
        </w:tc>
      </w:tr>
      <w:tr w:rsidR="00357C16" w14:paraId="2DF36A6B" w14:textId="77777777" w:rsidTr="000E2F95">
        <w:tc>
          <w:tcPr>
            <w:tcW w:w="3116" w:type="dxa"/>
          </w:tcPr>
          <w:p w14:paraId="5185C9CF" w14:textId="77777777" w:rsidR="00357C16" w:rsidRDefault="00357C16" w:rsidP="000E2F95">
            <w:pPr>
              <w:tabs>
                <w:tab w:val="left" w:pos="4320"/>
              </w:tabs>
            </w:pPr>
            <w:r>
              <w:t>Steven Hall</w:t>
            </w:r>
          </w:p>
        </w:tc>
        <w:tc>
          <w:tcPr>
            <w:tcW w:w="3117" w:type="dxa"/>
          </w:tcPr>
          <w:p w14:paraId="149BE9BC" w14:textId="77777777" w:rsidR="00357C16" w:rsidRDefault="00357C16" w:rsidP="000E2F95">
            <w:pPr>
              <w:tabs>
                <w:tab w:val="left" w:pos="4320"/>
              </w:tabs>
            </w:pPr>
            <w:r>
              <w:t>Supervisory Public Affairs Specialist</w:t>
            </w:r>
          </w:p>
        </w:tc>
        <w:tc>
          <w:tcPr>
            <w:tcW w:w="3117" w:type="dxa"/>
          </w:tcPr>
          <w:p w14:paraId="3C629B7A" w14:textId="77777777" w:rsidR="00357C16" w:rsidRDefault="00357C16" w:rsidP="000E2F95">
            <w:pPr>
              <w:tabs>
                <w:tab w:val="left" w:pos="4320"/>
              </w:tabs>
            </w:pPr>
            <w:r>
              <w:t>Colorado State Office</w:t>
            </w:r>
          </w:p>
        </w:tc>
      </w:tr>
      <w:tr w:rsidR="00357C16" w14:paraId="53B258D5" w14:textId="77777777" w:rsidTr="000E2F95">
        <w:tc>
          <w:tcPr>
            <w:tcW w:w="3116" w:type="dxa"/>
          </w:tcPr>
          <w:p w14:paraId="6E464F34" w14:textId="77777777" w:rsidR="00357C16" w:rsidRDefault="00357C16" w:rsidP="000E2F95">
            <w:pPr>
              <w:tabs>
                <w:tab w:val="left" w:pos="4320"/>
              </w:tabs>
            </w:pPr>
            <w:r>
              <w:lastRenderedPageBreak/>
              <w:t>Derek Padilla</w:t>
            </w:r>
          </w:p>
        </w:tc>
        <w:tc>
          <w:tcPr>
            <w:tcW w:w="3117" w:type="dxa"/>
          </w:tcPr>
          <w:p w14:paraId="1A5970E8" w14:textId="77777777" w:rsidR="00357C16" w:rsidRDefault="00357C16" w:rsidP="000E2F95">
            <w:pPr>
              <w:tabs>
                <w:tab w:val="left" w:pos="4320"/>
              </w:tabs>
            </w:pPr>
            <w:r>
              <w:t>Field Manager</w:t>
            </w:r>
          </w:p>
        </w:tc>
        <w:tc>
          <w:tcPr>
            <w:tcW w:w="3117" w:type="dxa"/>
          </w:tcPr>
          <w:p w14:paraId="744D4739" w14:textId="77777777" w:rsidR="00357C16" w:rsidRDefault="00357C16" w:rsidP="000E2F95">
            <w:pPr>
              <w:tabs>
                <w:tab w:val="left" w:pos="4320"/>
              </w:tabs>
            </w:pPr>
            <w:r>
              <w:t>Tres Rios Field Office</w:t>
            </w:r>
          </w:p>
        </w:tc>
      </w:tr>
      <w:tr w:rsidR="00357C16" w14:paraId="483C6075" w14:textId="77777777" w:rsidTr="000E2F95">
        <w:tc>
          <w:tcPr>
            <w:tcW w:w="3116" w:type="dxa"/>
          </w:tcPr>
          <w:p w14:paraId="7C06B86B" w14:textId="77777777" w:rsidR="00357C16" w:rsidRDefault="00357C16" w:rsidP="000E2F95">
            <w:pPr>
              <w:tabs>
                <w:tab w:val="left" w:pos="4320"/>
              </w:tabs>
            </w:pPr>
            <w:r>
              <w:t>Jon Kaminsky</w:t>
            </w:r>
          </w:p>
        </w:tc>
        <w:tc>
          <w:tcPr>
            <w:tcW w:w="3117" w:type="dxa"/>
          </w:tcPr>
          <w:p w14:paraId="28DDE74B" w14:textId="77777777" w:rsidR="00357C16" w:rsidRDefault="00357C16" w:rsidP="000E2F95">
            <w:pPr>
              <w:tabs>
                <w:tab w:val="left" w:pos="4320"/>
              </w:tabs>
            </w:pPr>
            <w:r>
              <w:t>Field Manager</w:t>
            </w:r>
          </w:p>
        </w:tc>
        <w:tc>
          <w:tcPr>
            <w:tcW w:w="3117" w:type="dxa"/>
          </w:tcPr>
          <w:p w14:paraId="63FEFCFD" w14:textId="77777777" w:rsidR="00357C16" w:rsidRDefault="00357C16" w:rsidP="000E2F95">
            <w:pPr>
              <w:tabs>
                <w:tab w:val="left" w:pos="4320"/>
              </w:tabs>
            </w:pPr>
            <w:r>
              <w:t>Gunnison Field Office</w:t>
            </w:r>
          </w:p>
        </w:tc>
      </w:tr>
      <w:tr w:rsidR="00357C16" w14:paraId="7BC345BB" w14:textId="77777777" w:rsidTr="000E2F95">
        <w:tc>
          <w:tcPr>
            <w:tcW w:w="3116" w:type="dxa"/>
          </w:tcPr>
          <w:p w14:paraId="4F4D4D95" w14:textId="77777777" w:rsidR="00357C16" w:rsidRDefault="00357C16" w:rsidP="000E2F95">
            <w:pPr>
              <w:tabs>
                <w:tab w:val="left" w:pos="4320"/>
              </w:tabs>
            </w:pPr>
            <w:r>
              <w:t>Dan Ben-Horin</w:t>
            </w:r>
          </w:p>
        </w:tc>
        <w:tc>
          <w:tcPr>
            <w:tcW w:w="3117" w:type="dxa"/>
          </w:tcPr>
          <w:p w14:paraId="63A6283D" w14:textId="77777777" w:rsidR="00357C16" w:rsidRDefault="00357C16" w:rsidP="000E2F95">
            <w:pPr>
              <w:tabs>
                <w:tab w:val="left" w:pos="4320"/>
              </w:tabs>
            </w:pPr>
            <w:r>
              <w:t>Field Manager</w:t>
            </w:r>
          </w:p>
        </w:tc>
        <w:tc>
          <w:tcPr>
            <w:tcW w:w="3117" w:type="dxa"/>
          </w:tcPr>
          <w:p w14:paraId="7862A790" w14:textId="77777777" w:rsidR="00357C16" w:rsidRDefault="00357C16" w:rsidP="000E2F95">
            <w:pPr>
              <w:tabs>
                <w:tab w:val="left" w:pos="4320"/>
              </w:tabs>
            </w:pPr>
            <w:r>
              <w:t>Uncompahgre Field Office</w:t>
            </w:r>
          </w:p>
        </w:tc>
      </w:tr>
      <w:tr w:rsidR="00357C16" w14:paraId="66CE2362" w14:textId="77777777" w:rsidTr="000E2F95">
        <w:tc>
          <w:tcPr>
            <w:tcW w:w="3116" w:type="dxa"/>
          </w:tcPr>
          <w:p w14:paraId="0D57120B" w14:textId="77777777" w:rsidR="00357C16" w:rsidRDefault="00357C16" w:rsidP="000E2F95">
            <w:pPr>
              <w:tabs>
                <w:tab w:val="left" w:pos="4320"/>
              </w:tabs>
            </w:pPr>
            <w:r>
              <w:t>Kymm Gresset</w:t>
            </w:r>
          </w:p>
        </w:tc>
        <w:tc>
          <w:tcPr>
            <w:tcW w:w="3117" w:type="dxa"/>
          </w:tcPr>
          <w:p w14:paraId="605BF441" w14:textId="77777777" w:rsidR="00357C16" w:rsidRDefault="00357C16" w:rsidP="000E2F95">
            <w:pPr>
              <w:tabs>
                <w:tab w:val="left" w:pos="4320"/>
              </w:tabs>
            </w:pPr>
            <w:r>
              <w:t>Field Manager</w:t>
            </w:r>
          </w:p>
        </w:tc>
        <w:tc>
          <w:tcPr>
            <w:tcW w:w="3117" w:type="dxa"/>
          </w:tcPr>
          <w:p w14:paraId="42B64DA9" w14:textId="77777777" w:rsidR="00357C16" w:rsidRDefault="00357C16" w:rsidP="000E2F95">
            <w:pPr>
              <w:tabs>
                <w:tab w:val="left" w:pos="4320"/>
              </w:tabs>
            </w:pPr>
            <w:r>
              <w:t>Little Snake Field Office</w:t>
            </w:r>
          </w:p>
        </w:tc>
      </w:tr>
      <w:tr w:rsidR="00357C16" w14:paraId="09A3B1AA" w14:textId="77777777" w:rsidTr="000E2F95">
        <w:tc>
          <w:tcPr>
            <w:tcW w:w="3116" w:type="dxa"/>
          </w:tcPr>
          <w:p w14:paraId="0D306263" w14:textId="47B521B3" w:rsidR="00357C16" w:rsidRDefault="00357C16" w:rsidP="000E2F95">
            <w:pPr>
              <w:tabs>
                <w:tab w:val="left" w:pos="4320"/>
              </w:tabs>
            </w:pPr>
            <w:r>
              <w:t>Stephen Leonard</w:t>
            </w:r>
          </w:p>
        </w:tc>
        <w:tc>
          <w:tcPr>
            <w:tcW w:w="3117" w:type="dxa"/>
          </w:tcPr>
          <w:p w14:paraId="143B2624" w14:textId="77777777" w:rsidR="00357C16" w:rsidRDefault="00357C16" w:rsidP="000E2F95">
            <w:pPr>
              <w:tabs>
                <w:tab w:val="left" w:pos="4320"/>
              </w:tabs>
            </w:pPr>
            <w:r>
              <w:t>Field Manager</w:t>
            </w:r>
          </w:p>
        </w:tc>
        <w:tc>
          <w:tcPr>
            <w:tcW w:w="3117" w:type="dxa"/>
          </w:tcPr>
          <w:p w14:paraId="3C32F311" w14:textId="77777777" w:rsidR="00357C16" w:rsidRDefault="00357C16" w:rsidP="000E2F95">
            <w:pPr>
              <w:tabs>
                <w:tab w:val="left" w:pos="4320"/>
              </w:tabs>
            </w:pPr>
            <w:r>
              <w:t>Kremmling Field Office</w:t>
            </w:r>
          </w:p>
        </w:tc>
      </w:tr>
      <w:tr w:rsidR="00357C16" w14:paraId="770553D7" w14:textId="77777777" w:rsidTr="000E2F95">
        <w:tc>
          <w:tcPr>
            <w:tcW w:w="3116" w:type="dxa"/>
          </w:tcPr>
          <w:p w14:paraId="67E37C1B" w14:textId="77777777" w:rsidR="00357C16" w:rsidRDefault="00357C16" w:rsidP="000E2F95">
            <w:pPr>
              <w:tabs>
                <w:tab w:val="left" w:pos="4320"/>
              </w:tabs>
            </w:pPr>
            <w:r>
              <w:t>Lisa Dawson</w:t>
            </w:r>
          </w:p>
        </w:tc>
        <w:tc>
          <w:tcPr>
            <w:tcW w:w="3117" w:type="dxa"/>
          </w:tcPr>
          <w:p w14:paraId="1D1CFE3D" w14:textId="77777777" w:rsidR="00357C16" w:rsidRDefault="00357C16" w:rsidP="000E2F95">
            <w:pPr>
              <w:tabs>
                <w:tab w:val="left" w:pos="4320"/>
              </w:tabs>
            </w:pPr>
            <w:r>
              <w:t>Field Manager</w:t>
            </w:r>
          </w:p>
        </w:tc>
        <w:tc>
          <w:tcPr>
            <w:tcW w:w="3117" w:type="dxa"/>
          </w:tcPr>
          <w:p w14:paraId="7C52293F" w14:textId="77777777" w:rsidR="00357C16" w:rsidRDefault="00357C16" w:rsidP="000E2F95">
            <w:pPr>
              <w:tabs>
                <w:tab w:val="left" w:pos="4320"/>
              </w:tabs>
            </w:pPr>
            <w:r>
              <w:t>Colorado River Valley Field Office</w:t>
            </w:r>
          </w:p>
        </w:tc>
      </w:tr>
      <w:tr w:rsidR="00357C16" w14:paraId="126C5580" w14:textId="77777777" w:rsidTr="000E2F95">
        <w:tc>
          <w:tcPr>
            <w:tcW w:w="3116" w:type="dxa"/>
          </w:tcPr>
          <w:p w14:paraId="226E45FC" w14:textId="77777777" w:rsidR="00357C16" w:rsidRDefault="00357C16" w:rsidP="000E2F95">
            <w:pPr>
              <w:tabs>
                <w:tab w:val="left" w:pos="4320"/>
              </w:tabs>
            </w:pPr>
            <w:r>
              <w:t>Sean Burke</w:t>
            </w:r>
          </w:p>
        </w:tc>
        <w:tc>
          <w:tcPr>
            <w:tcW w:w="3117" w:type="dxa"/>
          </w:tcPr>
          <w:p w14:paraId="7B7F9728" w14:textId="77777777" w:rsidR="00357C16" w:rsidRDefault="00357C16" w:rsidP="000E2F95">
            <w:pPr>
              <w:tabs>
                <w:tab w:val="left" w:pos="4320"/>
              </w:tabs>
            </w:pPr>
            <w:r>
              <w:t>Forestry Technician</w:t>
            </w:r>
          </w:p>
        </w:tc>
        <w:tc>
          <w:tcPr>
            <w:tcW w:w="3117" w:type="dxa"/>
          </w:tcPr>
          <w:p w14:paraId="68D6C5BA" w14:textId="77777777" w:rsidR="00357C16" w:rsidRDefault="00357C16" w:rsidP="000E2F95">
            <w:pPr>
              <w:tabs>
                <w:tab w:val="left" w:pos="4320"/>
              </w:tabs>
            </w:pPr>
            <w:r>
              <w:t>Southwest Division of Fire &amp; Aviation</w:t>
            </w:r>
          </w:p>
        </w:tc>
      </w:tr>
      <w:tr w:rsidR="00357C16" w14:paraId="6B49D008" w14:textId="77777777" w:rsidTr="000E2F95">
        <w:tc>
          <w:tcPr>
            <w:tcW w:w="3116" w:type="dxa"/>
          </w:tcPr>
          <w:p w14:paraId="6118DCAD" w14:textId="77777777" w:rsidR="00357C16" w:rsidRDefault="00357C16" w:rsidP="000E2F95">
            <w:pPr>
              <w:tabs>
                <w:tab w:val="left" w:pos="4320"/>
              </w:tabs>
            </w:pPr>
            <w:r>
              <w:t>David Gauthier</w:t>
            </w:r>
          </w:p>
        </w:tc>
        <w:tc>
          <w:tcPr>
            <w:tcW w:w="3117" w:type="dxa"/>
          </w:tcPr>
          <w:p w14:paraId="11D6B623" w14:textId="77777777" w:rsidR="00357C16" w:rsidRDefault="00357C16" w:rsidP="000E2F95">
            <w:pPr>
              <w:tabs>
                <w:tab w:val="left" w:pos="4320"/>
              </w:tabs>
            </w:pPr>
            <w:r>
              <w:t>Administrative Officer</w:t>
            </w:r>
          </w:p>
        </w:tc>
        <w:tc>
          <w:tcPr>
            <w:tcW w:w="3117" w:type="dxa"/>
          </w:tcPr>
          <w:p w14:paraId="751615A8" w14:textId="77777777" w:rsidR="00357C16" w:rsidRDefault="00357C16" w:rsidP="000E2F95">
            <w:pPr>
              <w:tabs>
                <w:tab w:val="left" w:pos="4320"/>
              </w:tabs>
            </w:pPr>
            <w:r>
              <w:t>Southwest District Office</w:t>
            </w:r>
          </w:p>
        </w:tc>
      </w:tr>
      <w:tr w:rsidR="00357C16" w14:paraId="7FB6BCC7" w14:textId="77777777" w:rsidTr="000E2F95">
        <w:tc>
          <w:tcPr>
            <w:tcW w:w="3116" w:type="dxa"/>
          </w:tcPr>
          <w:p w14:paraId="09BEA272" w14:textId="77777777" w:rsidR="00357C16" w:rsidRDefault="00357C16" w:rsidP="000E2F95">
            <w:pPr>
              <w:tabs>
                <w:tab w:val="left" w:pos="4320"/>
              </w:tabs>
            </w:pPr>
            <w:r>
              <w:t>Erin Jones</w:t>
            </w:r>
          </w:p>
        </w:tc>
        <w:tc>
          <w:tcPr>
            <w:tcW w:w="3117" w:type="dxa"/>
          </w:tcPr>
          <w:p w14:paraId="716A934D" w14:textId="77777777" w:rsidR="00357C16" w:rsidRDefault="00357C16" w:rsidP="000E2F95">
            <w:pPr>
              <w:tabs>
                <w:tab w:val="left" w:pos="4320"/>
              </w:tabs>
            </w:pPr>
            <w:r>
              <w:t>Deputy District Manager</w:t>
            </w:r>
          </w:p>
        </w:tc>
        <w:tc>
          <w:tcPr>
            <w:tcW w:w="3117" w:type="dxa"/>
          </w:tcPr>
          <w:p w14:paraId="20A1F167" w14:textId="77777777" w:rsidR="00357C16" w:rsidRDefault="00357C16" w:rsidP="000E2F95">
            <w:pPr>
              <w:tabs>
                <w:tab w:val="left" w:pos="4320"/>
              </w:tabs>
            </w:pPr>
            <w:r>
              <w:t>Upper Colorado River District</w:t>
            </w:r>
          </w:p>
        </w:tc>
      </w:tr>
      <w:tr w:rsidR="00357C16" w14:paraId="1CFC92E8" w14:textId="77777777" w:rsidTr="000E2F95">
        <w:tc>
          <w:tcPr>
            <w:tcW w:w="3116" w:type="dxa"/>
          </w:tcPr>
          <w:p w14:paraId="20751F9F" w14:textId="77777777" w:rsidR="00357C16" w:rsidRDefault="00357C16" w:rsidP="000E2F95">
            <w:pPr>
              <w:tabs>
                <w:tab w:val="left" w:pos="4320"/>
              </w:tabs>
            </w:pPr>
            <w:r>
              <w:t>Charley Morgan</w:t>
            </w:r>
          </w:p>
        </w:tc>
        <w:tc>
          <w:tcPr>
            <w:tcW w:w="3117" w:type="dxa"/>
          </w:tcPr>
          <w:p w14:paraId="484ADE05" w14:textId="77777777" w:rsidR="00357C16" w:rsidRDefault="00357C16" w:rsidP="000E2F95">
            <w:pPr>
              <w:tabs>
                <w:tab w:val="left" w:pos="4320"/>
              </w:tabs>
            </w:pPr>
            <w:r>
              <w:t>Planning and Environmental Coordinator</w:t>
            </w:r>
          </w:p>
        </w:tc>
        <w:tc>
          <w:tcPr>
            <w:tcW w:w="3117" w:type="dxa"/>
          </w:tcPr>
          <w:p w14:paraId="7B3435B0" w14:textId="77777777" w:rsidR="00357C16" w:rsidRDefault="00357C16" w:rsidP="000E2F95">
            <w:pPr>
              <w:tabs>
                <w:tab w:val="left" w:pos="4320"/>
              </w:tabs>
            </w:pPr>
            <w:r>
              <w:t>Southwest District Office</w:t>
            </w:r>
          </w:p>
        </w:tc>
      </w:tr>
      <w:tr w:rsidR="00357C16" w14:paraId="1DD5D12F" w14:textId="77777777" w:rsidTr="000E2F95">
        <w:tc>
          <w:tcPr>
            <w:tcW w:w="3116" w:type="dxa"/>
          </w:tcPr>
          <w:p w14:paraId="209C8C66" w14:textId="77777777" w:rsidR="00357C16" w:rsidRDefault="00357C16" w:rsidP="000E2F95">
            <w:pPr>
              <w:tabs>
                <w:tab w:val="left" w:pos="4320"/>
              </w:tabs>
            </w:pPr>
            <w:r>
              <w:t>Greg Larson</w:t>
            </w:r>
          </w:p>
        </w:tc>
        <w:tc>
          <w:tcPr>
            <w:tcW w:w="3117" w:type="dxa"/>
          </w:tcPr>
          <w:p w14:paraId="30C2EEC9" w14:textId="77777777" w:rsidR="00357C16" w:rsidRDefault="00357C16" w:rsidP="000E2F95">
            <w:pPr>
              <w:tabs>
                <w:tab w:val="left" w:pos="4320"/>
              </w:tabs>
            </w:pPr>
            <w:r>
              <w:t>District Manager</w:t>
            </w:r>
          </w:p>
        </w:tc>
        <w:tc>
          <w:tcPr>
            <w:tcW w:w="3117" w:type="dxa"/>
          </w:tcPr>
          <w:p w14:paraId="414F64AB" w14:textId="77777777" w:rsidR="00357C16" w:rsidRDefault="00357C16" w:rsidP="000E2F95">
            <w:pPr>
              <w:tabs>
                <w:tab w:val="left" w:pos="4320"/>
              </w:tabs>
            </w:pPr>
            <w:r>
              <w:t>Upper Colorado River District</w:t>
            </w:r>
          </w:p>
        </w:tc>
      </w:tr>
      <w:tr w:rsidR="00357C16" w14:paraId="68839B66" w14:textId="77777777" w:rsidTr="000E2F95">
        <w:tc>
          <w:tcPr>
            <w:tcW w:w="3116" w:type="dxa"/>
          </w:tcPr>
          <w:p w14:paraId="2EC6C27B" w14:textId="7509F826" w:rsidR="00357C16" w:rsidRDefault="00357C16" w:rsidP="000E2F95">
            <w:pPr>
              <w:tabs>
                <w:tab w:val="left" w:pos="4320"/>
              </w:tabs>
            </w:pPr>
            <w:r>
              <w:t>Daniel Blanchard</w:t>
            </w:r>
          </w:p>
        </w:tc>
        <w:tc>
          <w:tcPr>
            <w:tcW w:w="3117" w:type="dxa"/>
          </w:tcPr>
          <w:p w14:paraId="1A1FAA53" w14:textId="5535DABE" w:rsidR="00357C16" w:rsidRDefault="00357C16" w:rsidP="000E2F95">
            <w:pPr>
              <w:tabs>
                <w:tab w:val="left" w:pos="4320"/>
              </w:tabs>
            </w:pPr>
            <w:r>
              <w:t>Administrative Support Assistant</w:t>
            </w:r>
          </w:p>
        </w:tc>
        <w:tc>
          <w:tcPr>
            <w:tcW w:w="3117" w:type="dxa"/>
          </w:tcPr>
          <w:p w14:paraId="4BD5EA20" w14:textId="43838AAA" w:rsidR="00357C16" w:rsidRDefault="00357C16" w:rsidP="000E2F95">
            <w:pPr>
              <w:tabs>
                <w:tab w:val="left" w:pos="4320"/>
              </w:tabs>
            </w:pPr>
            <w:r>
              <w:t>Northwest District Office</w:t>
            </w:r>
          </w:p>
        </w:tc>
      </w:tr>
      <w:tr w:rsidR="00BB3C5B" w14:paraId="4EDA020F" w14:textId="77777777" w:rsidTr="000E2F95">
        <w:tc>
          <w:tcPr>
            <w:tcW w:w="3116" w:type="dxa"/>
          </w:tcPr>
          <w:p w14:paraId="383B7B81" w14:textId="32AD81E5" w:rsidR="00BB3C5B" w:rsidRDefault="00BB3C5B" w:rsidP="000E2F95">
            <w:pPr>
              <w:tabs>
                <w:tab w:val="left" w:pos="4320"/>
              </w:tabs>
            </w:pPr>
            <w:r>
              <w:t>Alex Martin</w:t>
            </w:r>
          </w:p>
        </w:tc>
        <w:tc>
          <w:tcPr>
            <w:tcW w:w="3117" w:type="dxa"/>
          </w:tcPr>
          <w:p w14:paraId="5CFDD7A2" w14:textId="1430705C" w:rsidR="00BB3C5B" w:rsidRDefault="004B6AF7" w:rsidP="000E2F95">
            <w:pPr>
              <w:tabs>
                <w:tab w:val="left" w:pos="4320"/>
              </w:tabs>
            </w:pPr>
            <w:r>
              <w:t>Outdoor Recreation Planner</w:t>
            </w:r>
          </w:p>
        </w:tc>
        <w:tc>
          <w:tcPr>
            <w:tcW w:w="3117" w:type="dxa"/>
          </w:tcPr>
          <w:p w14:paraId="11463E8B" w14:textId="75963065" w:rsidR="00BB3C5B" w:rsidRDefault="004B6AF7" w:rsidP="000E2F95">
            <w:pPr>
              <w:tabs>
                <w:tab w:val="left" w:pos="4320"/>
              </w:tabs>
            </w:pPr>
            <w:r>
              <w:t>Upper Colorado River District</w:t>
            </w:r>
          </w:p>
        </w:tc>
      </w:tr>
      <w:tr w:rsidR="00787496" w14:paraId="5772ECE4" w14:textId="77777777" w:rsidTr="000E2F95">
        <w:tc>
          <w:tcPr>
            <w:tcW w:w="3116" w:type="dxa"/>
          </w:tcPr>
          <w:p w14:paraId="191572D0" w14:textId="2A308BC9" w:rsidR="00787496" w:rsidRDefault="00787496" w:rsidP="000E2F95">
            <w:pPr>
              <w:tabs>
                <w:tab w:val="left" w:pos="4320"/>
              </w:tabs>
            </w:pPr>
            <w:r>
              <w:t>Zachary Kelley</w:t>
            </w:r>
          </w:p>
        </w:tc>
        <w:tc>
          <w:tcPr>
            <w:tcW w:w="3117" w:type="dxa"/>
          </w:tcPr>
          <w:p w14:paraId="66E25E2A" w14:textId="16FF962F" w:rsidR="00787496" w:rsidRDefault="00787496" w:rsidP="000E2F95">
            <w:pPr>
              <w:tabs>
                <w:tab w:val="left" w:pos="4320"/>
              </w:tabs>
            </w:pPr>
            <w:r>
              <w:t>Outdoor Recreation Planner</w:t>
            </w:r>
          </w:p>
        </w:tc>
        <w:tc>
          <w:tcPr>
            <w:tcW w:w="3117" w:type="dxa"/>
          </w:tcPr>
          <w:p w14:paraId="154371D6" w14:textId="33E25493" w:rsidR="00787496" w:rsidRDefault="00562CC6" w:rsidP="000E2F95">
            <w:pPr>
              <w:tabs>
                <w:tab w:val="left" w:pos="4320"/>
              </w:tabs>
            </w:pPr>
            <w:r>
              <w:t>Grand Junction Field Office</w:t>
            </w:r>
          </w:p>
        </w:tc>
      </w:tr>
      <w:tr w:rsidR="009E279E" w14:paraId="514B95B6" w14:textId="77777777" w:rsidTr="000E2F95">
        <w:tc>
          <w:tcPr>
            <w:tcW w:w="3116" w:type="dxa"/>
          </w:tcPr>
          <w:p w14:paraId="3D8DCD3B" w14:textId="22A99A8E" w:rsidR="009E279E" w:rsidRDefault="009E279E" w:rsidP="000E2F95">
            <w:pPr>
              <w:tabs>
                <w:tab w:val="left" w:pos="4320"/>
              </w:tabs>
            </w:pPr>
            <w:r>
              <w:t>J</w:t>
            </w:r>
            <w:r w:rsidR="00977CA8">
              <w:t>ames</w:t>
            </w:r>
            <w:r w:rsidR="001873CB">
              <w:t xml:space="preserve"> (Jim)</w:t>
            </w:r>
            <w:r>
              <w:t xml:space="preserve"> Lovela</w:t>
            </w:r>
            <w:r w:rsidR="00977CA8">
              <w:t>ce</w:t>
            </w:r>
          </w:p>
        </w:tc>
        <w:tc>
          <w:tcPr>
            <w:tcW w:w="3117" w:type="dxa"/>
          </w:tcPr>
          <w:p w14:paraId="04072E79" w14:textId="08C68E62" w:rsidR="009E279E" w:rsidRDefault="00353EB1" w:rsidP="000E2F95">
            <w:pPr>
              <w:tabs>
                <w:tab w:val="left" w:pos="4320"/>
              </w:tabs>
            </w:pPr>
            <w:r>
              <w:t>N</w:t>
            </w:r>
            <w:r w:rsidR="00CE1B9F">
              <w:t xml:space="preserve">ational </w:t>
            </w:r>
            <w:r>
              <w:t>C</w:t>
            </w:r>
            <w:r w:rsidR="00CE1B9F">
              <w:t xml:space="preserve">onservation </w:t>
            </w:r>
            <w:r>
              <w:t>A</w:t>
            </w:r>
            <w:r w:rsidR="00CE1B9F">
              <w:t>rea</w:t>
            </w:r>
            <w:r w:rsidR="001873CB">
              <w:t xml:space="preserve"> (NCA)</w:t>
            </w:r>
            <w:r>
              <w:t xml:space="preserve"> Manager</w:t>
            </w:r>
          </w:p>
        </w:tc>
        <w:tc>
          <w:tcPr>
            <w:tcW w:w="3117" w:type="dxa"/>
          </w:tcPr>
          <w:p w14:paraId="228E89DD" w14:textId="29A3E5FD" w:rsidR="009E279E" w:rsidRDefault="00353EB1" w:rsidP="000E2F95">
            <w:pPr>
              <w:tabs>
                <w:tab w:val="left" w:pos="4320"/>
              </w:tabs>
            </w:pPr>
            <w:r>
              <w:t>Grand Junction Field Office</w:t>
            </w:r>
          </w:p>
        </w:tc>
      </w:tr>
    </w:tbl>
    <w:p w14:paraId="1FC9F2C1" w14:textId="1A33E06F" w:rsidR="00880C08" w:rsidRDefault="00880C08" w:rsidP="000B7C01">
      <w:pPr>
        <w:pStyle w:val="Heading1"/>
      </w:pPr>
      <w:r w:rsidRPr="00880C08">
        <w:t>Opening Remarks: Northwest and Southwest RAC Designated Federal Officers</w:t>
      </w:r>
    </w:p>
    <w:p w14:paraId="628C4B0A" w14:textId="2F3B4C67" w:rsidR="00880C08" w:rsidRDefault="001D77C9">
      <w:r>
        <w:t xml:space="preserve">Southwest CO Designated Federal Officer </w:t>
      </w:r>
      <w:r w:rsidR="008A36D2">
        <w:t xml:space="preserve">(DFO) </w:t>
      </w:r>
      <w:r>
        <w:t>and Southwest District Manager, Stephanie</w:t>
      </w:r>
      <w:r w:rsidR="00880C08">
        <w:t xml:space="preserve"> McCormick</w:t>
      </w:r>
      <w:r>
        <w:t>,</w:t>
      </w:r>
      <w:r w:rsidR="00880C08">
        <w:t xml:space="preserve"> </w:t>
      </w:r>
      <w:r>
        <w:t>greeted the group at 9am and commenced the meeting</w:t>
      </w:r>
      <w:r w:rsidR="00C8163B">
        <w:t>. She introduced herself</w:t>
      </w:r>
      <w:r w:rsidR="00BF44D6">
        <w:t xml:space="preserve"> and </w:t>
      </w:r>
      <w:r w:rsidR="000D5CA7">
        <w:t>hand</w:t>
      </w:r>
      <w:r w:rsidR="00C8163B">
        <w:t>ed</w:t>
      </w:r>
      <w:r w:rsidR="000D5CA7">
        <w:t xml:space="preserve"> the floor to </w:t>
      </w:r>
      <w:r>
        <w:t>William</w:t>
      </w:r>
      <w:r w:rsidR="00CF1A67">
        <w:t xml:space="preserve"> (Bill)</w:t>
      </w:r>
      <w:r w:rsidR="00880C08">
        <w:t xml:space="preserve"> Mills</w:t>
      </w:r>
      <w:r w:rsidR="008A36D2">
        <w:t>, Northwest CO D</w:t>
      </w:r>
      <w:r w:rsidR="00A3410A">
        <w:t>FO</w:t>
      </w:r>
      <w:r w:rsidR="000D5CA7">
        <w:t xml:space="preserve"> and White River Field Manager. </w:t>
      </w:r>
      <w:r w:rsidR="00CF1A67">
        <w:t>Bill</w:t>
      </w:r>
      <w:r w:rsidR="000D5CA7">
        <w:t xml:space="preserve"> Mills introduced</w:t>
      </w:r>
      <w:r w:rsidR="00A3410A">
        <w:t xml:space="preserve"> </w:t>
      </w:r>
      <w:r w:rsidR="000D5CA7">
        <w:t>himself and welcomed</w:t>
      </w:r>
      <w:r w:rsidR="00A3410A">
        <w:t xml:space="preserve"> Robert (Bob) Swithers</w:t>
      </w:r>
      <w:r w:rsidR="002D54AC">
        <w:t xml:space="preserve"> to the group.</w:t>
      </w:r>
      <w:r w:rsidR="00880C08">
        <w:t xml:space="preserve"> Bob Swithers</w:t>
      </w:r>
      <w:r w:rsidR="002D54AC">
        <w:t xml:space="preserve"> is the</w:t>
      </w:r>
      <w:r w:rsidR="00880C08">
        <w:t xml:space="preserve"> new NW CO District Manager</w:t>
      </w:r>
      <w:r w:rsidR="00577D6C">
        <w:t xml:space="preserve"> for th</w:t>
      </w:r>
      <w:r w:rsidR="004A25F2">
        <w:t>e BLM</w:t>
      </w:r>
      <w:r w:rsidR="00880C08">
        <w:t>.</w:t>
      </w:r>
    </w:p>
    <w:p w14:paraId="37661D9F" w14:textId="60AE485B" w:rsidR="00821FF7" w:rsidRDefault="001D77C9">
      <w:r>
        <w:t>Stephanie</w:t>
      </w:r>
      <w:r w:rsidR="00880C08">
        <w:t xml:space="preserve"> McCormick </w:t>
      </w:r>
      <w:r w:rsidR="009B3B35">
        <w:t>quickly recapped the</w:t>
      </w:r>
      <w:r w:rsidR="00880C08">
        <w:t xml:space="preserve"> statewide RAC meeting that took place </w:t>
      </w:r>
      <w:r w:rsidR="00582E3A">
        <w:t xml:space="preserve">the day prior </w:t>
      </w:r>
      <w:r w:rsidR="00880C08">
        <w:t xml:space="preserve">on </w:t>
      </w:r>
      <w:r w:rsidR="009B3B35">
        <w:t xml:space="preserve">April 2, </w:t>
      </w:r>
      <w:r w:rsidR="00582E3A">
        <w:t>2025,</w:t>
      </w:r>
      <w:r w:rsidR="009B3B35">
        <w:t xml:space="preserve"> and </w:t>
      </w:r>
      <w:r w:rsidR="00582E3A">
        <w:t>welcomed Southwest RAC members to the meeting</w:t>
      </w:r>
      <w:r w:rsidR="00773C32">
        <w:t xml:space="preserve">. She thanked and recognized the </w:t>
      </w:r>
      <w:r w:rsidR="00D27D29">
        <w:t xml:space="preserve">contributions of </w:t>
      </w:r>
      <w:r w:rsidR="00D6103A">
        <w:t>two</w:t>
      </w:r>
      <w:r w:rsidR="00D27D29">
        <w:t xml:space="preserve"> outgoing </w:t>
      </w:r>
      <w:r w:rsidR="006A382B">
        <w:t xml:space="preserve">RAC members whose terms are expiring this month: Matt Thorpe, Colorado Parks &amp; Wildlife representative, </w:t>
      </w:r>
      <w:r w:rsidR="00BD79D5">
        <w:t>and Ben Katz</w:t>
      </w:r>
      <w:r w:rsidR="00D6103A">
        <w:t xml:space="preserve">. Stephanie </w:t>
      </w:r>
      <w:r w:rsidR="0078608A">
        <w:t xml:space="preserve">McCormick </w:t>
      </w:r>
      <w:r w:rsidR="00D6103A">
        <w:t xml:space="preserve">also thanked </w:t>
      </w:r>
      <w:r w:rsidR="00821FF7">
        <w:t>some outgoing BLM staff</w:t>
      </w:r>
      <w:r w:rsidR="00E87FB6">
        <w:t xml:space="preserve"> for their</w:t>
      </w:r>
      <w:r w:rsidR="00821FF7">
        <w:t xml:space="preserve"> previous contributions to the RAC</w:t>
      </w:r>
      <w:r w:rsidR="00E87FB6">
        <w:t>, including Maggie McGee, Ed Franz, and Julie Potts.</w:t>
      </w:r>
    </w:p>
    <w:p w14:paraId="66AFB7FB" w14:textId="40BA80BE" w:rsidR="00880C08" w:rsidRDefault="00016421">
      <w:r>
        <w:t>Bill</w:t>
      </w:r>
      <w:r w:rsidR="00880C08">
        <w:t xml:space="preserve"> Mills </w:t>
      </w:r>
      <w:r w:rsidR="002D6781">
        <w:t>thanked</w:t>
      </w:r>
      <w:r w:rsidR="00880C08">
        <w:t xml:space="preserve"> David Gauthier</w:t>
      </w:r>
      <w:r w:rsidR="002D6781">
        <w:t xml:space="preserve">, </w:t>
      </w:r>
      <w:r w:rsidR="006C6025">
        <w:t>SWD</w:t>
      </w:r>
      <w:r w:rsidR="002D6781">
        <w:t xml:space="preserve"> Administrative Officer, for </w:t>
      </w:r>
      <w:r w:rsidR="00853983">
        <w:t>producing</w:t>
      </w:r>
      <w:r w:rsidR="00880C08">
        <w:t xml:space="preserve"> </w:t>
      </w:r>
      <w:r w:rsidR="002D6781">
        <w:t xml:space="preserve">the meeting, </w:t>
      </w:r>
      <w:r w:rsidR="00880C08">
        <w:t>and</w:t>
      </w:r>
      <w:r w:rsidR="006C6025">
        <w:t xml:space="preserve"> </w:t>
      </w:r>
      <w:r w:rsidR="00880C08">
        <w:t xml:space="preserve">Daniel Blanchard, </w:t>
      </w:r>
      <w:r w:rsidR="006C6025">
        <w:t>NWD Administrative Assistant, for taking notes</w:t>
      </w:r>
      <w:r w:rsidR="00880C08">
        <w:t xml:space="preserve"> for</w:t>
      </w:r>
      <w:r w:rsidR="006C6025">
        <w:t xml:space="preserve"> </w:t>
      </w:r>
      <w:r w:rsidR="00880C08">
        <w:t>NW</w:t>
      </w:r>
      <w:r w:rsidR="006C6025">
        <w:t>D</w:t>
      </w:r>
      <w:r w:rsidR="00880C08">
        <w:t>.</w:t>
      </w:r>
      <w:r w:rsidR="006C6025">
        <w:t xml:space="preserve"> </w:t>
      </w:r>
      <w:r>
        <w:t>Bill</w:t>
      </w:r>
      <w:r w:rsidR="0078608A">
        <w:t xml:space="preserve"> Mills</w:t>
      </w:r>
      <w:r w:rsidR="006C6025">
        <w:t xml:space="preserve"> also thanked </w:t>
      </w:r>
      <w:r w:rsidR="00880C08">
        <w:t>Scott Braden</w:t>
      </w:r>
      <w:r w:rsidR="00CF1A67">
        <w:t xml:space="preserve"> and recognized </w:t>
      </w:r>
      <w:r w:rsidR="00483DE6">
        <w:t>his contributions while acting as</w:t>
      </w:r>
      <w:r w:rsidR="00880C08">
        <w:t xml:space="preserve"> Chair</w:t>
      </w:r>
      <w:r w:rsidR="00FC62CD">
        <w:t xml:space="preserve"> of the </w:t>
      </w:r>
      <w:r w:rsidR="00FC62CD">
        <w:lastRenderedPageBreak/>
        <w:t>NW RAC</w:t>
      </w:r>
      <w:r w:rsidR="00483DE6">
        <w:t xml:space="preserve">. </w:t>
      </w:r>
      <w:r w:rsidR="005375E4">
        <w:t>Scott</w:t>
      </w:r>
      <w:r w:rsidR="00DC5BF0">
        <w:t xml:space="preserve"> Braden’s</w:t>
      </w:r>
      <w:r w:rsidR="00FC62CD">
        <w:t xml:space="preserve"> term is expiring </w:t>
      </w:r>
      <w:r w:rsidR="006D05D7">
        <w:t>this month</w:t>
      </w:r>
      <w:r w:rsidR="00880C08">
        <w:t>.</w:t>
      </w:r>
      <w:r w:rsidR="005375E4">
        <w:t xml:space="preserve"> Scott</w:t>
      </w:r>
      <w:r w:rsidR="00880C08">
        <w:t xml:space="preserve"> Braden </w:t>
      </w:r>
      <w:r w:rsidR="00CB38F3">
        <w:t>welcomed</w:t>
      </w:r>
      <w:r w:rsidR="00880C08">
        <w:t xml:space="preserve"> </w:t>
      </w:r>
      <w:r w:rsidR="00504672">
        <w:t xml:space="preserve">the </w:t>
      </w:r>
      <w:r w:rsidR="00880C08">
        <w:t>NW RAC</w:t>
      </w:r>
      <w:r w:rsidR="00504672">
        <w:t xml:space="preserve"> to the joint session and thanked the</w:t>
      </w:r>
      <w:r w:rsidR="00880C08">
        <w:t xml:space="preserve"> group for his time </w:t>
      </w:r>
      <w:r w:rsidR="00BF0D80">
        <w:t>acting as Chair</w:t>
      </w:r>
      <w:r w:rsidR="00880C08">
        <w:t>.</w:t>
      </w:r>
    </w:p>
    <w:p w14:paraId="1CC60E23" w14:textId="2C56ABF5" w:rsidR="00880C08" w:rsidRDefault="00880C08">
      <w:r>
        <w:t>Greg Larson</w:t>
      </w:r>
      <w:r w:rsidR="007445B4">
        <w:t xml:space="preserve">, Upper Colorado River District </w:t>
      </w:r>
      <w:r w:rsidR="004520CB">
        <w:t xml:space="preserve">(UCRD) </w:t>
      </w:r>
      <w:r w:rsidR="007445B4">
        <w:t>Manager,</w:t>
      </w:r>
      <w:r>
        <w:t xml:space="preserve"> introduce</w:t>
      </w:r>
      <w:r w:rsidR="007445B4">
        <w:t>d members of his</w:t>
      </w:r>
      <w:r>
        <w:t xml:space="preserve"> team</w:t>
      </w:r>
      <w:r w:rsidR="00966676">
        <w:t xml:space="preserve"> that would be presenting, including</w:t>
      </w:r>
      <w:r>
        <w:t xml:space="preserve"> Erin Jones</w:t>
      </w:r>
      <w:r w:rsidR="00966676">
        <w:t xml:space="preserve">, </w:t>
      </w:r>
      <w:r>
        <w:t>Alex Martin,</w:t>
      </w:r>
      <w:r w:rsidR="004B6AF7">
        <w:t xml:space="preserve"> </w:t>
      </w:r>
      <w:r>
        <w:t>Stacey Colon</w:t>
      </w:r>
      <w:r w:rsidR="002A5E4D">
        <w:t>, Zach Kelly</w:t>
      </w:r>
      <w:r w:rsidR="009E279E">
        <w:t>, J</w:t>
      </w:r>
      <w:r w:rsidR="00977CA8">
        <w:t>ames (Jim)</w:t>
      </w:r>
      <w:r w:rsidR="009E279E">
        <w:t xml:space="preserve"> Lovela</w:t>
      </w:r>
      <w:r w:rsidR="00977CA8">
        <w:t>ce,</w:t>
      </w:r>
      <w:r w:rsidR="001873CB">
        <w:t xml:space="preserve"> </w:t>
      </w:r>
      <w:r w:rsidR="00101650">
        <w:t xml:space="preserve">and Lisa Dawson. </w:t>
      </w:r>
    </w:p>
    <w:p w14:paraId="75DEB2AC" w14:textId="19C083B0" w:rsidR="00880C08" w:rsidRDefault="00101650">
      <w:r>
        <w:t>Bill</w:t>
      </w:r>
      <w:r w:rsidR="00880C08">
        <w:t xml:space="preserve"> Mills introduce</w:t>
      </w:r>
      <w:r>
        <w:t>d</w:t>
      </w:r>
      <w:r w:rsidR="00880C08">
        <w:t xml:space="preserve"> </w:t>
      </w:r>
      <w:r>
        <w:t>his presenters</w:t>
      </w:r>
      <w:r w:rsidR="009F677C">
        <w:t xml:space="preserve">, </w:t>
      </w:r>
      <w:r w:rsidR="00880C08">
        <w:t>Ste</w:t>
      </w:r>
      <w:r w:rsidR="009F677C">
        <w:t>ph</w:t>
      </w:r>
      <w:r w:rsidR="00880C08">
        <w:t>e</w:t>
      </w:r>
      <w:r w:rsidR="009F677C">
        <w:t>n</w:t>
      </w:r>
      <w:r w:rsidR="00880C08">
        <w:t xml:space="preserve"> Leonard and Kymm Gresset.</w:t>
      </w:r>
      <w:r w:rsidR="0022487E">
        <w:t xml:space="preserve"> He also gave Bob Swithers the opportunity to </w:t>
      </w:r>
      <w:r w:rsidR="00B04B50">
        <w:t xml:space="preserve">introduce himself. Bob </w:t>
      </w:r>
      <w:r w:rsidR="00650354">
        <w:t xml:space="preserve">Swithers </w:t>
      </w:r>
      <w:r w:rsidR="00B04B50">
        <w:t xml:space="preserve">said that he </w:t>
      </w:r>
      <w:r w:rsidR="006245DE">
        <w:t xml:space="preserve">was looking forward </w:t>
      </w:r>
      <w:r w:rsidR="00484751">
        <w:t xml:space="preserve">to the joint meeting and </w:t>
      </w:r>
      <w:r w:rsidR="006245DE">
        <w:t xml:space="preserve">the NW RAC breakout session. He said he has been </w:t>
      </w:r>
      <w:r w:rsidR="002A31DC">
        <w:t xml:space="preserve">a </w:t>
      </w:r>
      <w:r w:rsidR="00484751">
        <w:t xml:space="preserve">BLM </w:t>
      </w:r>
      <w:r w:rsidR="006245DE">
        <w:t>District Manager</w:t>
      </w:r>
      <w:r w:rsidR="002A31DC">
        <w:t xml:space="preserve"> </w:t>
      </w:r>
      <w:r w:rsidR="00484751">
        <w:t>with other regions for eight years</w:t>
      </w:r>
      <w:r w:rsidR="0076029E">
        <w:t xml:space="preserve"> and is looking forward to the discussion about the Northwest District.</w:t>
      </w:r>
      <w:r w:rsidR="002A31DC">
        <w:t xml:space="preserve"> </w:t>
      </w:r>
    </w:p>
    <w:p w14:paraId="51589AA7" w14:textId="74E5DAE1" w:rsidR="00880C08" w:rsidRDefault="001D77C9">
      <w:r>
        <w:t>Stephanie</w:t>
      </w:r>
      <w:r w:rsidR="00880C08">
        <w:t xml:space="preserve"> McCormick </w:t>
      </w:r>
      <w:r w:rsidR="00EE42F4">
        <w:t>invited members of SW RAC to introduce themselves</w:t>
      </w:r>
      <w:r w:rsidR="004C54A0">
        <w:t xml:space="preserve"> in order to take attendance</w:t>
      </w:r>
      <w:r w:rsidR="00EE42F4">
        <w:t xml:space="preserve"> by stating their names</w:t>
      </w:r>
      <w:r w:rsidR="00A96ACC">
        <w:t>, affiliations, and the public lands use interests that they represent</w:t>
      </w:r>
      <w:r w:rsidR="00274FB2">
        <w:t xml:space="preserve">. The following members made their </w:t>
      </w:r>
      <w:r w:rsidR="00C21CF9">
        <w:t>presence</w:t>
      </w:r>
      <w:r w:rsidR="0038250D">
        <w:t>s</w:t>
      </w:r>
      <w:r w:rsidR="00C21CF9">
        <w:t xml:space="preserve"> known</w:t>
      </w:r>
      <w:r w:rsidR="00274FB2">
        <w:t xml:space="preserve">: </w:t>
      </w:r>
      <w:r w:rsidR="00880C08">
        <w:t>Lynn Padgett, Chair of SW RAC; Mark Roeber</w:t>
      </w:r>
      <w:r w:rsidR="00957E0F">
        <w:t xml:space="preserve">, </w:t>
      </w:r>
      <w:r w:rsidR="00880C08">
        <w:t>Category 1 (Grazing); Grady Ham</w:t>
      </w:r>
      <w:r w:rsidR="00274FB2">
        <w:t>,</w:t>
      </w:r>
      <w:r w:rsidR="00880C08">
        <w:t xml:space="preserve"> Category 1 </w:t>
      </w:r>
      <w:r w:rsidR="00A76C0B">
        <w:t>(</w:t>
      </w:r>
      <w:r w:rsidR="00880C08">
        <w:t>Outdoor Rec)</w:t>
      </w:r>
      <w:r w:rsidR="00A76C0B">
        <w:t>;</w:t>
      </w:r>
      <w:r w:rsidR="00880C08">
        <w:t xml:space="preserve"> James Dietrich (Outdoor Rec); Tif Rodriguez (Wild Horse and </w:t>
      </w:r>
      <w:r w:rsidR="00A76C0B">
        <w:t>B</w:t>
      </w:r>
      <w:r w:rsidR="00880C08">
        <w:t>urro); Jon Holst</w:t>
      </w:r>
      <w:r w:rsidR="00A76C0B">
        <w:t>,</w:t>
      </w:r>
      <w:r w:rsidR="00880C08">
        <w:t xml:space="preserve"> Ca</w:t>
      </w:r>
      <w:r w:rsidR="00A76C0B">
        <w:t xml:space="preserve">tegory </w:t>
      </w:r>
      <w:r w:rsidR="00880C08">
        <w:t xml:space="preserve">2 </w:t>
      </w:r>
      <w:r w:rsidR="00BE4FF3">
        <w:t>(</w:t>
      </w:r>
      <w:r w:rsidR="00880C08">
        <w:t>Hunters and Anglers); Linda Gann</w:t>
      </w:r>
      <w:r w:rsidR="00BE4FF3">
        <w:t>,</w:t>
      </w:r>
      <w:r w:rsidR="00880C08">
        <w:t xml:space="preserve"> Cat</w:t>
      </w:r>
      <w:r w:rsidR="00BE4FF3">
        <w:t>egory</w:t>
      </w:r>
      <w:r w:rsidR="00880C08">
        <w:t xml:space="preserve"> 2</w:t>
      </w:r>
      <w:r w:rsidR="00BE4FF3">
        <w:t xml:space="preserve"> (Environmental Interests</w:t>
      </w:r>
      <w:r w:rsidR="00880C08">
        <w:t>); Victoria Atkins</w:t>
      </w:r>
      <w:r w:rsidR="00BE4FF3">
        <w:t>, Category 2</w:t>
      </w:r>
      <w:r w:rsidR="00880C08">
        <w:t xml:space="preserve"> </w:t>
      </w:r>
      <w:r w:rsidR="00BE4FF3">
        <w:t>(Archaeology</w:t>
      </w:r>
      <w:r w:rsidR="00880C08">
        <w:t>/Cultural History); Justin Musser</w:t>
      </w:r>
      <w:r w:rsidR="00BE4FF3">
        <w:t>, Category 3 (P</w:t>
      </w:r>
      <w:r w:rsidR="00880C08">
        <w:t xml:space="preserve">ublic at </w:t>
      </w:r>
      <w:r w:rsidR="00BE4FF3">
        <w:t>L</w:t>
      </w:r>
      <w:r w:rsidR="00880C08">
        <w:t>arge); Steve Garchar</w:t>
      </w:r>
      <w:r w:rsidR="00BE4FF3">
        <w:t>, Category 3 (P</w:t>
      </w:r>
      <w:r w:rsidR="00880C08">
        <w:t xml:space="preserve">ublic at </w:t>
      </w:r>
      <w:r w:rsidR="00BE4FF3">
        <w:t>L</w:t>
      </w:r>
      <w:r w:rsidR="00880C08">
        <w:t>arge); Matt Thorpe, CO Parks and Wildlife.</w:t>
      </w:r>
    </w:p>
    <w:p w14:paraId="4B907561" w14:textId="3DD8A133" w:rsidR="00880C08" w:rsidRDefault="0038250D">
      <w:r>
        <w:t xml:space="preserve">Several </w:t>
      </w:r>
      <w:r w:rsidR="00124A9E">
        <w:t>other BLM</w:t>
      </w:r>
      <w:r>
        <w:t xml:space="preserve"> s</w:t>
      </w:r>
      <w:r w:rsidR="00880C08">
        <w:t>taff</w:t>
      </w:r>
      <w:r>
        <w:t xml:space="preserve"> made their presences known:</w:t>
      </w:r>
      <w:r w:rsidR="00880C08">
        <w:t xml:space="preserve"> Jon Kaminsky</w:t>
      </w:r>
      <w:r>
        <w:t xml:space="preserve">, </w:t>
      </w:r>
      <w:r w:rsidR="00880C08">
        <w:t>Dan Ben-Horin</w:t>
      </w:r>
      <w:r>
        <w:t>,</w:t>
      </w:r>
      <w:r w:rsidR="00880C08">
        <w:t xml:space="preserve"> Derek Padilla</w:t>
      </w:r>
      <w:r w:rsidR="00AA6501">
        <w:t>,</w:t>
      </w:r>
      <w:r w:rsidR="00887BBF">
        <w:t xml:space="preserve"> and </w:t>
      </w:r>
      <w:r w:rsidR="00880C08">
        <w:t>Ray O-Neil</w:t>
      </w:r>
      <w:r w:rsidR="00D60804">
        <w:t xml:space="preserve">. </w:t>
      </w:r>
      <w:r w:rsidR="00880C08">
        <w:t>Doug Vilsack</w:t>
      </w:r>
      <w:r w:rsidR="00D60804">
        <w:t>, State of Colorado BLM Director, also</w:t>
      </w:r>
      <w:r w:rsidR="00880C08">
        <w:t xml:space="preserve"> introduce</w:t>
      </w:r>
      <w:r w:rsidR="00D60804">
        <w:t>d</w:t>
      </w:r>
      <w:r w:rsidR="00880C08">
        <w:t xml:space="preserve"> himself, </w:t>
      </w:r>
      <w:r w:rsidR="00D60804">
        <w:t>along with Steven Hall, Communications Director</w:t>
      </w:r>
      <w:r w:rsidR="00730927">
        <w:t>.</w:t>
      </w:r>
    </w:p>
    <w:p w14:paraId="198E65CB" w14:textId="128D2FC7" w:rsidR="00880C08" w:rsidRDefault="001D77C9">
      <w:r>
        <w:t>Stephanie</w:t>
      </w:r>
      <w:r w:rsidR="00880C08">
        <w:t xml:space="preserve"> McCormick </w:t>
      </w:r>
      <w:r w:rsidR="00EC4C44">
        <w:t xml:space="preserve">made the </w:t>
      </w:r>
      <w:r w:rsidR="00880C08">
        <w:t>motion to move</w:t>
      </w:r>
      <w:r w:rsidR="00EC4C44">
        <w:t xml:space="preserve"> on</w:t>
      </w:r>
      <w:r w:rsidR="00880C08">
        <w:t xml:space="preserve"> to </w:t>
      </w:r>
      <w:r w:rsidR="00EC4C44">
        <w:t xml:space="preserve">the </w:t>
      </w:r>
      <w:r w:rsidR="00880C08">
        <w:t>first agenda item.</w:t>
      </w:r>
    </w:p>
    <w:p w14:paraId="2AD4239D" w14:textId="30BE22D6" w:rsidR="00880C08" w:rsidRPr="00880C08" w:rsidRDefault="00880C08" w:rsidP="00DE6896">
      <w:pPr>
        <w:pStyle w:val="Heading1"/>
      </w:pPr>
      <w:r w:rsidRPr="00880C08">
        <w:t>Updates: Dominguez-Escalante National Conservation Area New Recreation Fees and Supplemental Rules</w:t>
      </w:r>
    </w:p>
    <w:p w14:paraId="27B936CD" w14:textId="2CE5F3E4" w:rsidR="00880C08" w:rsidRDefault="00880C08">
      <w:r>
        <w:t>Stacey Colon share</w:t>
      </w:r>
      <w:r w:rsidR="00BC24A1">
        <w:t>d her</w:t>
      </w:r>
      <w:r>
        <w:t xml:space="preserve"> screen to begin </w:t>
      </w:r>
      <w:r w:rsidR="00E30A2B">
        <w:t xml:space="preserve">the </w:t>
      </w:r>
      <w:r>
        <w:t xml:space="preserve">presentation </w:t>
      </w:r>
      <w:r w:rsidR="00BC24A1">
        <w:t xml:space="preserve">while introducing </w:t>
      </w:r>
      <w:r w:rsidR="00FF6610">
        <w:t>debriefers: Alex Martin, Zach Kelley, and Jim Lovelace.</w:t>
      </w:r>
      <w:r w:rsidR="00E30A2B">
        <w:t xml:space="preserve"> She thanked </w:t>
      </w:r>
      <w:r w:rsidR="00742419">
        <w:t>the RACs for their time invested previously in exploring the topic of the presentation (twice in 2023, once in 2024).</w:t>
      </w:r>
    </w:p>
    <w:p w14:paraId="31876E8D" w14:textId="567CFA42" w:rsidR="00880C08" w:rsidRDefault="00880C08">
      <w:r>
        <w:t>Zach Kell</w:t>
      </w:r>
      <w:r w:rsidR="0047600E">
        <w:t>e</w:t>
      </w:r>
      <w:r>
        <w:t>y</w:t>
      </w:r>
      <w:r w:rsidR="003E40CF">
        <w:t xml:space="preserve"> began presenting</w:t>
      </w:r>
      <w:r w:rsidR="00C16C17">
        <w:t>, showing</w:t>
      </w:r>
      <w:r w:rsidR="00B916BC">
        <w:t xml:space="preserve"> a slide of</w:t>
      </w:r>
      <w:r w:rsidR="00C16C17">
        <w:t xml:space="preserve"> </w:t>
      </w:r>
      <w:r w:rsidR="00B3231B">
        <w:t xml:space="preserve">the </w:t>
      </w:r>
      <w:r w:rsidR="00C16C17">
        <w:t>Dominguez-Escalante National Conservation Area (D-E NCA) management timeline</w:t>
      </w:r>
      <w:r w:rsidR="00BB32C2">
        <w:t xml:space="preserve"> since the </w:t>
      </w:r>
      <w:r w:rsidR="00DE2FE7">
        <w:t xml:space="preserve">2009 Omnibus Public Lands Act. </w:t>
      </w:r>
      <w:r w:rsidR="00692FF6">
        <w:t xml:space="preserve">He said the </w:t>
      </w:r>
      <w:r w:rsidR="00BB32C2">
        <w:t xml:space="preserve">current </w:t>
      </w:r>
      <w:r w:rsidR="00692FF6">
        <w:t xml:space="preserve">resource management plan (RMP) </w:t>
      </w:r>
      <w:r w:rsidR="004B2F9B">
        <w:t>introduces new guidelines for allowable uses</w:t>
      </w:r>
      <w:r w:rsidR="0091010F">
        <w:t xml:space="preserve"> and </w:t>
      </w:r>
      <w:r w:rsidR="004B2F9B">
        <w:t xml:space="preserve">supplemental rules </w:t>
      </w:r>
      <w:r w:rsidR="00BB32C2">
        <w:t>for the NCA</w:t>
      </w:r>
      <w:r>
        <w:t xml:space="preserve"> </w:t>
      </w:r>
      <w:r w:rsidR="00000D37">
        <w:t xml:space="preserve">to include such regulations as </w:t>
      </w:r>
      <w:r>
        <w:t>limiting camping outside of designated campsites</w:t>
      </w:r>
      <w:r w:rsidR="00000D37">
        <w:t>,</w:t>
      </w:r>
      <w:r>
        <w:t xml:space="preserve"> prohibiting the collection of firewood</w:t>
      </w:r>
      <w:r w:rsidR="00000D37">
        <w:t>, and l</w:t>
      </w:r>
      <w:r>
        <w:t>imit</w:t>
      </w:r>
      <w:r w:rsidR="00000D37">
        <w:t>ing</w:t>
      </w:r>
      <w:r>
        <w:t xml:space="preserve"> overnight camping to designated campsites.</w:t>
      </w:r>
    </w:p>
    <w:p w14:paraId="3CD873ED" w14:textId="0843C450" w:rsidR="00880C08" w:rsidRDefault="004A79C4">
      <w:r>
        <w:lastRenderedPageBreak/>
        <w:t xml:space="preserve">Zach Kelley said </w:t>
      </w:r>
      <w:r w:rsidR="00661B7F">
        <w:t>they are u</w:t>
      </w:r>
      <w:r w:rsidR="00880C08">
        <w:t>sing Tres Rios F</w:t>
      </w:r>
      <w:r w:rsidR="00661B7F">
        <w:t>ield Office</w:t>
      </w:r>
      <w:r w:rsidR="00880C08">
        <w:t xml:space="preserve"> as a case study for their own RMP</w:t>
      </w:r>
      <w:r w:rsidR="00201AFF">
        <w:t xml:space="preserve">. He said </w:t>
      </w:r>
      <w:r w:rsidR="00661B7F">
        <w:t xml:space="preserve">that he believes </w:t>
      </w:r>
      <w:r w:rsidR="00201AFF">
        <w:t xml:space="preserve">the </w:t>
      </w:r>
      <w:r w:rsidR="00880C08">
        <w:t xml:space="preserve">new rules will have limited impact on </w:t>
      </w:r>
      <w:r w:rsidR="00661B7F">
        <w:t xml:space="preserve">the </w:t>
      </w:r>
      <w:r w:rsidR="00880C08">
        <w:t>public</w:t>
      </w:r>
      <w:r w:rsidR="00661B7F">
        <w:t>’</w:t>
      </w:r>
      <w:r w:rsidR="00880C08">
        <w:t xml:space="preserve">s interaction with the </w:t>
      </w:r>
      <w:r w:rsidR="00661B7F">
        <w:t>NCA.</w:t>
      </w:r>
      <w:r w:rsidR="002268B2">
        <w:t xml:space="preserve"> </w:t>
      </w:r>
      <w:r w:rsidR="00252D15">
        <w:t>These</w:t>
      </w:r>
      <w:r w:rsidR="002268B2">
        <w:t xml:space="preserve"> s</w:t>
      </w:r>
      <w:r w:rsidR="00880C08">
        <w:t xml:space="preserve">upplementary rules </w:t>
      </w:r>
      <w:r w:rsidR="002268B2">
        <w:t>“</w:t>
      </w:r>
      <w:r w:rsidR="00880C08">
        <w:t>give teeth</w:t>
      </w:r>
      <w:r w:rsidR="002268B2">
        <w:t>”</w:t>
      </w:r>
      <w:r w:rsidR="00880C08">
        <w:t xml:space="preserve"> to law enforcemen</w:t>
      </w:r>
      <w:r w:rsidR="002268B2">
        <w:t>t, but the m</w:t>
      </w:r>
      <w:r w:rsidR="00880C08">
        <w:t>essage and emphasis is on outreach and promot</w:t>
      </w:r>
      <w:r w:rsidR="00252D15">
        <w:t>ing</w:t>
      </w:r>
      <w:r w:rsidR="00880C08">
        <w:t xml:space="preserve"> leave no trace principles</w:t>
      </w:r>
      <w:r w:rsidR="00555A67">
        <w:t>. He showed a slide with the motto:</w:t>
      </w:r>
      <w:r w:rsidR="00880C08">
        <w:t xml:space="preserve"> “public lands can’t be everything</w:t>
      </w:r>
      <w:r w:rsidR="00555A67">
        <w:t>,</w:t>
      </w:r>
      <w:r w:rsidR="00880C08">
        <w:t xml:space="preserve"> to everyone, everywhere</w:t>
      </w:r>
      <w:r w:rsidR="00252D15">
        <w:t>.</w:t>
      </w:r>
      <w:r w:rsidR="00880C08">
        <w:t>”</w:t>
      </w:r>
    </w:p>
    <w:p w14:paraId="64DCCBB1" w14:textId="73F46C87" w:rsidR="00880C08" w:rsidRDefault="00D44A92">
      <w:r>
        <w:t>He said that in general, their</w:t>
      </w:r>
      <w:r w:rsidR="00880C08">
        <w:t xml:space="preserve"> approach to getting word out about these things</w:t>
      </w:r>
      <w:r>
        <w:t xml:space="preserve"> is implementing</w:t>
      </w:r>
      <w:r w:rsidR="00880C08">
        <w:t xml:space="preserve"> new signage showing depiction</w:t>
      </w:r>
      <w:r>
        <w:t>s</w:t>
      </w:r>
      <w:r w:rsidR="00880C08">
        <w:t xml:space="preserve"> of the promoted use, </w:t>
      </w:r>
      <w:r>
        <w:t>along with</w:t>
      </w:r>
      <w:r w:rsidR="00880C08">
        <w:t xml:space="preserve"> prohibited activities.</w:t>
      </w:r>
      <w:r>
        <w:t xml:space="preserve"> There will also be s</w:t>
      </w:r>
      <w:r w:rsidR="00880C08">
        <w:t>ite specific signage</w:t>
      </w:r>
      <w:r w:rsidR="00B563F3">
        <w:t xml:space="preserve"> promoting </w:t>
      </w:r>
      <w:r w:rsidR="00126F84">
        <w:t>wildlife protections, such as</w:t>
      </w:r>
      <w:r w:rsidR="00B34359">
        <w:t>,</w:t>
      </w:r>
      <w:r w:rsidR="00126F84">
        <w:t xml:space="preserve"> in cases where climbing restrictions are implemented to protect raptors, in addition to </w:t>
      </w:r>
      <w:r w:rsidR="00880C08">
        <w:t>length of stay restrictions</w:t>
      </w:r>
      <w:r w:rsidR="00126F84">
        <w:t xml:space="preserve"> and</w:t>
      </w:r>
      <w:r w:rsidR="00880C08">
        <w:t xml:space="preserve"> prohibited uses</w:t>
      </w:r>
      <w:r w:rsidR="00126F84">
        <w:t xml:space="preserve"> at campsites and other areas</w:t>
      </w:r>
      <w:r w:rsidR="00880C08">
        <w:t>.</w:t>
      </w:r>
    </w:p>
    <w:p w14:paraId="576B0026" w14:textId="60743D83" w:rsidR="007D7171" w:rsidRDefault="00880C08" w:rsidP="007D7171">
      <w:r>
        <w:t>Zach Kell</w:t>
      </w:r>
      <w:r w:rsidR="005D5AD8">
        <w:t>e</w:t>
      </w:r>
      <w:r>
        <w:t>y transition</w:t>
      </w:r>
      <w:r w:rsidR="00410D2C">
        <w:t>ed</w:t>
      </w:r>
      <w:r>
        <w:t xml:space="preserve"> t</w:t>
      </w:r>
      <w:r w:rsidR="00410D2C">
        <w:t>he</w:t>
      </w:r>
      <w:r>
        <w:t xml:space="preserve"> discussion </w:t>
      </w:r>
      <w:r w:rsidR="00410D2C">
        <w:t xml:space="preserve">to the topic of </w:t>
      </w:r>
      <w:r w:rsidR="003D6976">
        <w:t xml:space="preserve">new </w:t>
      </w:r>
      <w:r w:rsidR="00410D2C">
        <w:t xml:space="preserve">fees </w:t>
      </w:r>
      <w:r>
        <w:t>in D-E NCA</w:t>
      </w:r>
      <w:r w:rsidR="00410D2C">
        <w:t>, explaining that</w:t>
      </w:r>
      <w:r>
        <w:t xml:space="preserve"> adaptive management through expanded amenity fees and individual special rec permits</w:t>
      </w:r>
      <w:r w:rsidR="004B14CE">
        <w:t>,</w:t>
      </w:r>
      <w:r>
        <w:t xml:space="preserve"> authorized by </w:t>
      </w:r>
      <w:r w:rsidR="005B2D2D">
        <w:t>the E</w:t>
      </w:r>
      <w:r>
        <w:t xml:space="preserve">xpanded </w:t>
      </w:r>
      <w:r w:rsidR="005B2D2D">
        <w:t>R</w:t>
      </w:r>
      <w:r>
        <w:t xml:space="preserve">ecreation </w:t>
      </w:r>
      <w:r w:rsidR="005B2D2D">
        <w:t>A</w:t>
      </w:r>
      <w:r>
        <w:t>ct of 2004</w:t>
      </w:r>
      <w:r w:rsidR="004B14CE">
        <w:t xml:space="preserve">, is the ultimate goal of these new </w:t>
      </w:r>
      <w:r w:rsidR="00E91FBC">
        <w:t xml:space="preserve">management </w:t>
      </w:r>
      <w:r w:rsidR="004B14CE">
        <w:t>measures.</w:t>
      </w:r>
      <w:r w:rsidR="00817F74">
        <w:t xml:space="preserve"> He said that over time, there has been a camping management progression in the NCA</w:t>
      </w:r>
      <w:r w:rsidR="000B7E70">
        <w:t xml:space="preserve"> that applies to dispersed camping, designated camping, and developed camping</w:t>
      </w:r>
      <w:r w:rsidR="00E91FBC">
        <w:t xml:space="preserve"> to address the concern regarding the impact of camping on natural and cultural sites and resources in the area</w:t>
      </w:r>
      <w:r w:rsidR="000B7E70">
        <w:t xml:space="preserve">. A new Individual Special Recreation Permit </w:t>
      </w:r>
      <w:r w:rsidR="007D7171">
        <w:t>will be applied to designated camping</w:t>
      </w:r>
      <w:r w:rsidR="00E91FBC">
        <w:t xml:space="preserve">, </w:t>
      </w:r>
      <w:r w:rsidR="007D7171">
        <w:t>and an Expanded Amenity Fee will apply to developed camping. Fees on designated campsites have been instituted since 2023.</w:t>
      </w:r>
    </w:p>
    <w:p w14:paraId="3350CE1E" w14:textId="46122AAD" w:rsidR="00880C08" w:rsidRDefault="005D5AD8">
      <w:r>
        <w:t>Zach Kelley said that f</w:t>
      </w:r>
      <w:r w:rsidR="00880C08">
        <w:t>ees</w:t>
      </w:r>
      <w:r>
        <w:t xml:space="preserve"> will also be implemented</w:t>
      </w:r>
      <w:r w:rsidR="00880C08">
        <w:t xml:space="preserve"> on the </w:t>
      </w:r>
      <w:r>
        <w:t xml:space="preserve">section of the </w:t>
      </w:r>
      <w:r w:rsidR="00880C08">
        <w:t xml:space="preserve">Gunnison River </w:t>
      </w:r>
      <w:r>
        <w:t xml:space="preserve">that passes </w:t>
      </w:r>
      <w:r w:rsidR="00880C08">
        <w:t>through D-E</w:t>
      </w:r>
      <w:r>
        <w:t xml:space="preserve"> NCA</w:t>
      </w:r>
      <w:r w:rsidR="00C91AFD">
        <w:t>, which is</w:t>
      </w:r>
      <w:r w:rsidR="0091258E">
        <w:t xml:space="preserve"> </w:t>
      </w:r>
      <w:r w:rsidR="00C91AFD">
        <w:t>comparable</w:t>
      </w:r>
      <w:r w:rsidR="0091258E">
        <w:t xml:space="preserve"> to </w:t>
      </w:r>
      <w:r w:rsidR="007B0CC9">
        <w:t xml:space="preserve">the </w:t>
      </w:r>
      <w:r w:rsidR="0091258E">
        <w:t>Ruby-Horsethief</w:t>
      </w:r>
      <w:r w:rsidR="00C91AFD">
        <w:t xml:space="preserve"> </w:t>
      </w:r>
      <w:r w:rsidR="007B0CC9">
        <w:t xml:space="preserve">section of the Colorado River: beginner friendly, with easier ingress and </w:t>
      </w:r>
      <w:r w:rsidR="00A036D0">
        <w:t>egress</w:t>
      </w:r>
      <w:r w:rsidR="00443B51">
        <w:t xml:space="preserve"> for users</w:t>
      </w:r>
      <w:r>
        <w:t>. He explained</w:t>
      </w:r>
      <w:r w:rsidR="00443B51">
        <w:t xml:space="preserve"> that there is a </w:t>
      </w:r>
      <w:r w:rsidR="00880C08">
        <w:t xml:space="preserve">desire for consistency </w:t>
      </w:r>
      <w:r w:rsidR="00443B51">
        <w:t xml:space="preserve">between the new Gunnison River </w:t>
      </w:r>
      <w:r w:rsidR="00880C08">
        <w:t xml:space="preserve">fee structure </w:t>
      </w:r>
      <w:r w:rsidR="00443B51">
        <w:t xml:space="preserve">and the existing Ruby-Horsethief </w:t>
      </w:r>
      <w:r w:rsidR="00204640">
        <w:t xml:space="preserve">fee structure </w:t>
      </w:r>
      <w:r w:rsidR="00880C08">
        <w:t xml:space="preserve">by </w:t>
      </w:r>
      <w:r w:rsidR="00C91AFD">
        <w:t xml:space="preserve">the </w:t>
      </w:r>
      <w:r w:rsidR="00880C08">
        <w:t>administering office</w:t>
      </w:r>
      <w:r w:rsidR="00443B51">
        <w:t>.</w:t>
      </w:r>
    </w:p>
    <w:p w14:paraId="5CDF25BB" w14:textId="5AA1D6AE" w:rsidR="00880C08" w:rsidRDefault="00880C08">
      <w:r>
        <w:t>Alex M</w:t>
      </w:r>
      <w:r w:rsidR="0077525C">
        <w:t xml:space="preserve">artin </w:t>
      </w:r>
      <w:r w:rsidR="000D48B9">
        <w:t xml:space="preserve">began </w:t>
      </w:r>
      <w:r>
        <w:t>discuss</w:t>
      </w:r>
      <w:r w:rsidR="000D48B9">
        <w:t>ing</w:t>
      </w:r>
      <w:r>
        <w:t xml:space="preserve"> fee collection methods</w:t>
      </w:r>
      <w:r w:rsidR="000D48B9">
        <w:t xml:space="preserve">, which will </w:t>
      </w:r>
      <w:r w:rsidR="0077525C">
        <w:t>emphasize</w:t>
      </w:r>
      <w:r>
        <w:t xml:space="preserve"> </w:t>
      </w:r>
      <w:r w:rsidR="002D15D2">
        <w:t>e</w:t>
      </w:r>
      <w:r>
        <w:t>-</w:t>
      </w:r>
      <w:r w:rsidR="002D15D2">
        <w:t>c</w:t>
      </w:r>
      <w:r>
        <w:t>ommerce</w:t>
      </w:r>
      <w:r w:rsidR="002D15D2">
        <w:t>. She said the</w:t>
      </w:r>
      <w:r>
        <w:t xml:space="preserve"> IM 2025-010 </w:t>
      </w:r>
      <w:r w:rsidR="002D15D2">
        <w:t>d</w:t>
      </w:r>
      <w:r>
        <w:t>irects the BLM to provide e-commerce options for rec</w:t>
      </w:r>
      <w:r w:rsidR="002D15D2">
        <w:t>reation</w:t>
      </w:r>
      <w:r>
        <w:t xml:space="preserve"> opportunities, including </w:t>
      </w:r>
      <w:r w:rsidR="00442C77">
        <w:t>making use of www.R</w:t>
      </w:r>
      <w:r>
        <w:t xml:space="preserve">ecreation.gov for reservations and tickets, </w:t>
      </w:r>
      <w:r w:rsidR="00442C77">
        <w:t xml:space="preserve">as well as </w:t>
      </w:r>
      <w:r>
        <w:t>expanding the current inventory o</w:t>
      </w:r>
      <w:r w:rsidR="00442C77">
        <w:t>f BLM recreation opportunities on this platform</w:t>
      </w:r>
      <w:r w:rsidR="0077525C">
        <w:t xml:space="preserve">. </w:t>
      </w:r>
      <w:r w:rsidR="00880654">
        <w:t xml:space="preserve">In addition to </w:t>
      </w:r>
      <w:r>
        <w:t xml:space="preserve">the use of e-commerce tools such as </w:t>
      </w:r>
      <w:r w:rsidR="005813A6" w:rsidRPr="004C409F">
        <w:t>www.Recreation.gov</w:t>
      </w:r>
      <w:r w:rsidR="005813A6">
        <w:t>, Alex Martin said other options for fee collection will be implemented, such</w:t>
      </w:r>
      <w:r w:rsidR="00167FA0">
        <w:t xml:space="preserve"> as </w:t>
      </w:r>
      <w:r w:rsidR="004C409F">
        <w:t>r</w:t>
      </w:r>
      <w:r w:rsidR="00167FA0">
        <w:t xml:space="preserve">emote </w:t>
      </w:r>
      <w:r w:rsidR="004C409F">
        <w:t>o</w:t>
      </w:r>
      <w:r w:rsidR="00167FA0">
        <w:t xml:space="preserve">ff-grid </w:t>
      </w:r>
      <w:r w:rsidR="004C409F">
        <w:t>k</w:t>
      </w:r>
      <w:r w:rsidR="00167FA0">
        <w:t>iosks</w:t>
      </w:r>
      <w:r>
        <w:t xml:space="preserve"> </w:t>
      </w:r>
      <w:r w:rsidR="00167FA0">
        <w:t>(</w:t>
      </w:r>
      <w:r>
        <w:t>ROK stations</w:t>
      </w:r>
      <w:r w:rsidR="00167FA0">
        <w:t>) that enable contactless payment</w:t>
      </w:r>
      <w:r>
        <w:t>.</w:t>
      </w:r>
    </w:p>
    <w:p w14:paraId="504B252B" w14:textId="6FEDEC5E" w:rsidR="00B96A64" w:rsidRDefault="00C947CA" w:rsidP="00B96A64">
      <w:r>
        <w:t xml:space="preserve">Alex Martin </w:t>
      </w:r>
      <w:r w:rsidR="00710099">
        <w:t xml:space="preserve">said </w:t>
      </w:r>
      <w:r w:rsidR="007321B0">
        <w:t xml:space="preserve">in 2003, only 10 BLM sites were available for reservations via </w:t>
      </w:r>
      <w:r w:rsidR="007321B0" w:rsidRPr="004C409F">
        <w:t>www.Recreation.gov</w:t>
      </w:r>
      <w:r w:rsidR="007321B0">
        <w:t xml:space="preserve">. </w:t>
      </w:r>
      <w:r w:rsidR="00710099">
        <w:t>As of 2024, that number has grown to 273</w:t>
      </w:r>
      <w:r w:rsidR="002958E3">
        <w:t xml:space="preserve"> and includes products such as public lands and watershed p</w:t>
      </w:r>
      <w:r w:rsidR="00710099">
        <w:t xml:space="preserve">ermits, tickets, </w:t>
      </w:r>
      <w:r w:rsidR="002958E3">
        <w:t xml:space="preserve">and </w:t>
      </w:r>
      <w:r w:rsidR="00710099">
        <w:t>campground</w:t>
      </w:r>
      <w:r w:rsidR="002958E3">
        <w:t xml:space="preserve"> reservations. She said that it is</w:t>
      </w:r>
      <w:r w:rsidR="00710099">
        <w:t xml:space="preserve"> more convenient for the general public</w:t>
      </w:r>
      <w:r w:rsidR="004F5E6F">
        <w:t xml:space="preserve"> and</w:t>
      </w:r>
      <w:r w:rsidR="00710099">
        <w:t xml:space="preserve"> reduces </w:t>
      </w:r>
      <w:r w:rsidR="004F5E6F">
        <w:t xml:space="preserve">the </w:t>
      </w:r>
      <w:r w:rsidR="00710099">
        <w:t>workload for BLM</w:t>
      </w:r>
      <w:r w:rsidR="004F5E6F">
        <w:t xml:space="preserve">. </w:t>
      </w:r>
      <w:r w:rsidR="004F5E6F">
        <w:lastRenderedPageBreak/>
        <w:t>Alex Martin shared that she</w:t>
      </w:r>
      <w:r w:rsidR="00710099">
        <w:t xml:space="preserve"> used to do permitting</w:t>
      </w:r>
      <w:r w:rsidR="004F5E6F">
        <w:t>,</w:t>
      </w:r>
      <w:r w:rsidR="00710099">
        <w:t xml:space="preserve"> and estimate</w:t>
      </w:r>
      <w:r w:rsidR="00AB6475">
        <w:t>d that</w:t>
      </w:r>
      <w:r w:rsidR="00710099">
        <w:t xml:space="preserve"> 90% of her job used to be handling permit</w:t>
      </w:r>
      <w:r w:rsidR="00AB6475">
        <w:t>s</w:t>
      </w:r>
      <w:r w:rsidR="00710099">
        <w:t xml:space="preserve"> for Ruby</w:t>
      </w:r>
      <w:r w:rsidR="004F5E6F">
        <w:t>-Horsethief.</w:t>
      </w:r>
      <w:r w:rsidR="00B96A64">
        <w:t xml:space="preserve"> With the greater </w:t>
      </w:r>
      <w:r w:rsidR="00A1715D">
        <w:t>implementation of</w:t>
      </w:r>
      <w:r w:rsidR="00B96A64">
        <w:t xml:space="preserve"> </w:t>
      </w:r>
      <w:r w:rsidR="00B96A64" w:rsidRPr="00F15489">
        <w:t>www.Recreation.gov</w:t>
      </w:r>
      <w:r w:rsidR="00B96A64">
        <w:t>, the workload has been reduced</w:t>
      </w:r>
      <w:r w:rsidR="00A1715D">
        <w:t>; there is</w:t>
      </w:r>
      <w:r w:rsidR="00B96A64">
        <w:t xml:space="preserve"> less human error</w:t>
      </w:r>
      <w:r w:rsidR="00A1715D">
        <w:t>,</w:t>
      </w:r>
      <w:r w:rsidR="00B96A64">
        <w:t xml:space="preserve"> no double bookings, campsites don’t sit empty</w:t>
      </w:r>
      <w:r w:rsidR="00E024AD">
        <w:t>, and there is</w:t>
      </w:r>
      <w:r w:rsidR="00B96A64">
        <w:t xml:space="preserve"> better compliance</w:t>
      </w:r>
      <w:r w:rsidR="00E024AD">
        <w:t>. She said the old “</w:t>
      </w:r>
      <w:r w:rsidR="00B96A64">
        <w:t>iron rangers</w:t>
      </w:r>
      <w:r w:rsidR="00E024AD">
        <w:t>”</w:t>
      </w:r>
      <w:r w:rsidR="00B96A64">
        <w:t xml:space="preserve"> led to IOUs</w:t>
      </w:r>
      <w:r w:rsidR="00E024AD">
        <w:t>—</w:t>
      </w:r>
      <w:r w:rsidR="00B96A64">
        <w:t>people trying to do the right thing</w:t>
      </w:r>
      <w:r w:rsidR="003451CB">
        <w:t xml:space="preserve"> in the cases where they did not have cash—</w:t>
      </w:r>
      <w:r w:rsidR="00B96A64">
        <w:t>but it</w:t>
      </w:r>
      <w:r w:rsidR="003451CB">
        <w:t xml:space="preserve"> is </w:t>
      </w:r>
      <w:r w:rsidR="00B96A64">
        <w:t>better to have cashless option</w:t>
      </w:r>
      <w:r w:rsidR="003451CB">
        <w:t>s</w:t>
      </w:r>
      <w:r w:rsidR="00B96A64">
        <w:t xml:space="preserve"> leading to increased income from site usage</w:t>
      </w:r>
      <w:r w:rsidR="003451CB">
        <w:t>. She said that R</w:t>
      </w:r>
      <w:r w:rsidR="00B96A64">
        <w:t>angers can more easily see if people have paid for their campsites</w:t>
      </w:r>
      <w:r w:rsidR="00AB6475">
        <w:t xml:space="preserve"> as well.</w:t>
      </w:r>
    </w:p>
    <w:p w14:paraId="334C43B9" w14:textId="42DCAF71" w:rsidR="00880C08" w:rsidRDefault="00880C08">
      <w:r>
        <w:t>Alex Martin discusse</w:t>
      </w:r>
      <w:r w:rsidR="00277AF2">
        <w:t>d</w:t>
      </w:r>
      <w:r>
        <w:t xml:space="preserve"> </w:t>
      </w:r>
      <w:r w:rsidR="00277AF2">
        <w:t>www.</w:t>
      </w:r>
      <w:r>
        <w:t>Recreation.gov implications for Rivers</w:t>
      </w:r>
      <w:r w:rsidR="00277AF2">
        <w:t>, saying i</w:t>
      </w:r>
      <w:r>
        <w:t xml:space="preserve">n 2013, </w:t>
      </w:r>
      <w:r w:rsidR="00277AF2">
        <w:t xml:space="preserve">the </w:t>
      </w:r>
      <w:r>
        <w:t xml:space="preserve">Ruby-Horsethief permit was added to </w:t>
      </w:r>
      <w:r w:rsidR="00277AF2">
        <w:t>the platform</w:t>
      </w:r>
      <w:r w:rsidR="00973484">
        <w:t>. It was the</w:t>
      </w:r>
      <w:r>
        <w:t xml:space="preserve"> first river permit of its kind to be added to </w:t>
      </w:r>
      <w:r w:rsidR="00973484">
        <w:t>www.Recreation.gov</w:t>
      </w:r>
      <w:r>
        <w:t xml:space="preserve">. </w:t>
      </w:r>
      <w:r w:rsidR="00973484">
        <w:t>She said it t</w:t>
      </w:r>
      <w:r>
        <w:t xml:space="preserve">ook about a year to </w:t>
      </w:r>
      <w:r w:rsidR="00973484">
        <w:t>be fully</w:t>
      </w:r>
      <w:r>
        <w:t xml:space="preserve"> develop</w:t>
      </w:r>
      <w:r w:rsidR="00973484">
        <w:t>ed</w:t>
      </w:r>
      <w:r>
        <w:t xml:space="preserve"> and </w:t>
      </w:r>
      <w:r w:rsidR="00973484">
        <w:t xml:space="preserve">to </w:t>
      </w:r>
      <w:r>
        <w:t>make a working product</w:t>
      </w:r>
      <w:r w:rsidR="00973484">
        <w:t xml:space="preserve"> and is </w:t>
      </w:r>
      <w:r>
        <w:t>still a learning process as is</w:t>
      </w:r>
      <w:r w:rsidR="00973484">
        <w:t>.</w:t>
      </w:r>
      <w:r w:rsidR="00E3430C">
        <w:t xml:space="preserve"> </w:t>
      </w:r>
      <w:r>
        <w:t>Beforehand everyone was on a lottery</w:t>
      </w:r>
      <w:r w:rsidR="00E3430C">
        <w:t xml:space="preserve"> and </w:t>
      </w:r>
      <w:r>
        <w:t>they had to find out how to overcome previous</w:t>
      </w:r>
      <w:r w:rsidR="00E3430C">
        <w:t xml:space="preserve"> system, which was a</w:t>
      </w:r>
      <w:r>
        <w:t xml:space="preserve"> 60</w:t>
      </w:r>
      <w:r w:rsidR="00E3430C">
        <w:t>-</w:t>
      </w:r>
      <w:r>
        <w:t>day rolling lottery</w:t>
      </w:r>
      <w:r w:rsidR="00E3430C">
        <w:t>.</w:t>
      </w:r>
      <w:r w:rsidR="00363CB9">
        <w:t xml:space="preserve"> Alex Martin said that </w:t>
      </w:r>
      <w:r>
        <w:t>Ruby-</w:t>
      </w:r>
      <w:r w:rsidR="00E3430C">
        <w:t>H</w:t>
      </w:r>
      <w:r>
        <w:t>orseth</w:t>
      </w:r>
      <w:r w:rsidR="00E3430C">
        <w:t>i</w:t>
      </w:r>
      <w:r>
        <w:t xml:space="preserve">ef is one the few rivers in the West that allows dogs (with </w:t>
      </w:r>
      <w:r w:rsidR="00363CB9">
        <w:t xml:space="preserve">an additional </w:t>
      </w:r>
      <w:r>
        <w:t>fee)</w:t>
      </w:r>
      <w:r w:rsidR="00363CB9">
        <w:t>.</w:t>
      </w:r>
      <w:r>
        <w:t xml:space="preserve"> Ruby-</w:t>
      </w:r>
      <w:r w:rsidR="00363CB9">
        <w:t>Horsethief</w:t>
      </w:r>
      <w:r>
        <w:t xml:space="preserve"> uses a group fee rather than a per-person fee</w:t>
      </w:r>
      <w:r w:rsidR="00363CB9">
        <w:t>,</w:t>
      </w:r>
      <w:r>
        <w:t xml:space="preserve"> making it more affordable for everyone, which is really nice, </w:t>
      </w:r>
      <w:r w:rsidR="00363CB9">
        <w:t>she explained</w:t>
      </w:r>
      <w:r>
        <w:t>.</w:t>
      </w:r>
    </w:p>
    <w:p w14:paraId="0FFEF62F" w14:textId="2FE372CA" w:rsidR="00880C08" w:rsidRDefault="00363CB9">
      <w:r>
        <w:t>Alex Martin said that t</w:t>
      </w:r>
      <w:r w:rsidR="00880C08">
        <w:t xml:space="preserve">he Gunnison </w:t>
      </w:r>
      <w:r>
        <w:t xml:space="preserve">River permitting system in D-E NCA </w:t>
      </w:r>
      <w:r w:rsidR="00880C08">
        <w:t>will look similar to the Ruby-</w:t>
      </w:r>
      <w:r>
        <w:t>Horsethief</w:t>
      </w:r>
      <w:r w:rsidR="00880C08">
        <w:t xml:space="preserve"> model</w:t>
      </w:r>
      <w:r>
        <w:t>.</w:t>
      </w:r>
      <w:r w:rsidR="00880C08">
        <w:t xml:space="preserve"> </w:t>
      </w:r>
      <w:r>
        <w:t>Z</w:t>
      </w:r>
      <w:r w:rsidR="00880C08">
        <w:t>ones and camping needs will be addressed</w:t>
      </w:r>
      <w:r>
        <w:t>. The</w:t>
      </w:r>
      <w:r w:rsidR="00880C08">
        <w:t xml:space="preserve"> river class</w:t>
      </w:r>
      <w:r>
        <w:t xml:space="preserve"> is</w:t>
      </w:r>
      <w:r w:rsidR="00880C08">
        <w:t xml:space="preserve"> I-II, making it fairly accessible</w:t>
      </w:r>
      <w:r>
        <w:t>. It will be</w:t>
      </w:r>
      <w:r w:rsidR="00880C08">
        <w:t xml:space="preserve"> good for boaters with families and beginners</w:t>
      </w:r>
      <w:r w:rsidR="00B8128A">
        <w:t>. But Alex Martin explained that</w:t>
      </w:r>
      <w:r w:rsidR="00880C08">
        <w:t xml:space="preserve"> because the model doesn’t fit into one of the four templates, it is taking much longer than planned to get the Gunnison River on to </w:t>
      </w:r>
      <w:r w:rsidR="00B8128A" w:rsidRPr="00A95D32">
        <w:t>www.Recreation.gov</w:t>
      </w:r>
      <w:r w:rsidR="00B8128A">
        <w:t xml:space="preserve">. </w:t>
      </w:r>
      <w:r w:rsidR="00880C08">
        <w:t>Gunnison River currently</w:t>
      </w:r>
      <w:r w:rsidR="00B8128A">
        <w:t xml:space="preserve"> uses</w:t>
      </w:r>
      <w:r w:rsidR="00880C08">
        <w:t xml:space="preserve"> a free</w:t>
      </w:r>
      <w:r w:rsidR="00B8128A">
        <w:t>,</w:t>
      </w:r>
      <w:r w:rsidR="00880C08">
        <w:t xml:space="preserve"> self</w:t>
      </w:r>
      <w:r w:rsidR="00B8128A">
        <w:t>-</w:t>
      </w:r>
      <w:r w:rsidR="00880C08">
        <w:t>issued permit</w:t>
      </w:r>
      <w:r w:rsidR="00B8128A">
        <w:t xml:space="preserve"> system. A</w:t>
      </w:r>
      <w:r w:rsidR="00880C08">
        <w:t xml:space="preserve">ll material, rules, stipulations have been turned into </w:t>
      </w:r>
      <w:r w:rsidR="00B8128A">
        <w:t>www.Recreation.</w:t>
      </w:r>
      <w:r w:rsidR="00880C08">
        <w:t>gov</w:t>
      </w:r>
      <w:r w:rsidR="00932C23">
        <w:t>.</w:t>
      </w:r>
      <w:r w:rsidR="00880C08">
        <w:t xml:space="preserve"> Booz</w:t>
      </w:r>
      <w:r w:rsidR="002B43E7">
        <w:t xml:space="preserve"> </w:t>
      </w:r>
      <w:r w:rsidR="00880C08">
        <w:t>Allen Hamilton</w:t>
      </w:r>
      <w:r w:rsidR="002B43E7">
        <w:t xml:space="preserve">, the company that manages </w:t>
      </w:r>
      <w:r w:rsidR="002B43E7" w:rsidRPr="00A95D32">
        <w:t>www.Recreation.gov</w:t>
      </w:r>
      <w:r w:rsidR="002B43E7">
        <w:t xml:space="preserve">, </w:t>
      </w:r>
      <w:r w:rsidR="00880C08">
        <w:t>and permit specialists</w:t>
      </w:r>
      <w:r w:rsidR="00932C23">
        <w:t>,</w:t>
      </w:r>
      <w:r w:rsidR="00880C08">
        <w:t xml:space="preserve"> are reviewing</w:t>
      </w:r>
      <w:r w:rsidR="00931F48">
        <w:t xml:space="preserve"> the proposal,</w:t>
      </w:r>
      <w:r w:rsidR="002B43E7">
        <w:t xml:space="preserve"> and again </w:t>
      </w:r>
      <w:r w:rsidR="0048138D">
        <w:t xml:space="preserve">BLM is </w:t>
      </w:r>
      <w:r w:rsidR="00880C08">
        <w:t xml:space="preserve">hoping to recreate </w:t>
      </w:r>
      <w:r w:rsidR="0048138D">
        <w:t xml:space="preserve">the </w:t>
      </w:r>
      <w:r w:rsidR="00880C08">
        <w:t xml:space="preserve">model </w:t>
      </w:r>
      <w:r w:rsidR="0048138D">
        <w:t>currently in place at</w:t>
      </w:r>
      <w:r w:rsidR="00880C08">
        <w:t xml:space="preserve"> Ruby-</w:t>
      </w:r>
      <w:r w:rsidR="00B8128A">
        <w:t>Horsethief</w:t>
      </w:r>
      <w:r w:rsidR="0048138D">
        <w:t>.</w:t>
      </w:r>
      <w:r w:rsidR="00931F48">
        <w:t xml:space="preserve"> Currently the BLM is eyeing a go-live date of Spring 2026 for the new </w:t>
      </w:r>
      <w:r w:rsidR="008502E7">
        <w:t>permit system.</w:t>
      </w:r>
    </w:p>
    <w:p w14:paraId="4894234F" w14:textId="30E2862D" w:rsidR="00880C08" w:rsidRDefault="00880C08">
      <w:r>
        <w:t>Zach Kelley resume</w:t>
      </w:r>
      <w:r w:rsidR="008502E7">
        <w:t>d the</w:t>
      </w:r>
      <w:r>
        <w:t xml:space="preserve"> presentation </w:t>
      </w:r>
      <w:r w:rsidR="008502E7">
        <w:t xml:space="preserve">with an </w:t>
      </w:r>
      <w:r>
        <w:t>ISRP overview</w:t>
      </w:r>
      <w:r w:rsidR="00423612">
        <w:t>,</w:t>
      </w:r>
      <w:r>
        <w:t xml:space="preserve"> turning attention back to Expanded Amenity Fees for </w:t>
      </w:r>
      <w:r w:rsidR="00423612">
        <w:t>c</w:t>
      </w:r>
      <w:r>
        <w:t>ampgrounds</w:t>
      </w:r>
      <w:r w:rsidR="00423612">
        <w:t>.</w:t>
      </w:r>
      <w:r>
        <w:t xml:space="preserve"> Potholes Campground </w:t>
      </w:r>
      <w:r w:rsidR="00423612">
        <w:t xml:space="preserve">in D-E NCA </w:t>
      </w:r>
      <w:r>
        <w:t xml:space="preserve">is one </w:t>
      </w:r>
      <w:r w:rsidR="00423612">
        <w:t xml:space="preserve">campground </w:t>
      </w:r>
      <w:r>
        <w:t>under consideration</w:t>
      </w:r>
      <w:r w:rsidR="00423612">
        <w:t xml:space="preserve"> for the </w:t>
      </w:r>
      <w:r w:rsidR="00097AC5">
        <w:t>new fee structure. It currently features</w:t>
      </w:r>
      <w:r>
        <w:t xml:space="preserve"> </w:t>
      </w:r>
      <w:r w:rsidR="00E4529E">
        <w:t>four</w:t>
      </w:r>
      <w:r>
        <w:t xml:space="preserve"> campsites with amenities</w:t>
      </w:r>
      <w:r w:rsidR="00097AC5">
        <w:t>.</w:t>
      </w:r>
    </w:p>
    <w:p w14:paraId="536D59A2" w14:textId="40739C98" w:rsidR="00880C08" w:rsidRDefault="00097AC5">
      <w:r>
        <w:t xml:space="preserve">Zach Kelley explained that </w:t>
      </w:r>
      <w:r w:rsidR="00880C08">
        <w:t xml:space="preserve">Potholes </w:t>
      </w:r>
      <w:r>
        <w:t>C</w:t>
      </w:r>
      <w:r w:rsidR="00880C08">
        <w:t>ampground costs roughly $14000/year to maintain</w:t>
      </w:r>
      <w:r w:rsidR="00782175">
        <w:t xml:space="preserve">. </w:t>
      </w:r>
      <w:r w:rsidR="00880C08">
        <w:t>Dominguez Campground is the other campground</w:t>
      </w:r>
      <w:r w:rsidR="00782175">
        <w:t xml:space="preserve"> being </w:t>
      </w:r>
      <w:r w:rsidR="00474D71">
        <w:t>evaluated for the new fee structure. I</w:t>
      </w:r>
      <w:r w:rsidR="00880C08">
        <w:t>t costs $12,300/year to maintain</w:t>
      </w:r>
      <w:r w:rsidR="00474D71">
        <w:t>.</w:t>
      </w:r>
      <w:r w:rsidR="00880C08">
        <w:t xml:space="preserve"> </w:t>
      </w:r>
      <w:r w:rsidR="00474D71">
        <w:t>He said that the i</w:t>
      </w:r>
      <w:r w:rsidR="00880C08">
        <w:t>mplementation date for the fee</w:t>
      </w:r>
      <w:r w:rsidR="00474D71">
        <w:t xml:space="preserve"> structure </w:t>
      </w:r>
      <w:r w:rsidR="00880C08">
        <w:t xml:space="preserve">is undetermined as of now. The reason the date is undecided is that there is some debate about whether it would be </w:t>
      </w:r>
      <w:r w:rsidR="00474D71">
        <w:t>worth</w:t>
      </w:r>
      <w:r w:rsidR="00880C08">
        <w:t xml:space="preserve"> implementing the fee</w:t>
      </w:r>
      <w:r w:rsidR="00474D71">
        <w:t xml:space="preserve"> altogether.</w:t>
      </w:r>
      <w:r w:rsidR="00880C08">
        <w:t xml:space="preserve"> </w:t>
      </w:r>
      <w:r w:rsidR="00474D71">
        <w:t>T</w:t>
      </w:r>
      <w:r w:rsidR="00880C08">
        <w:t xml:space="preserve">here are about 20 </w:t>
      </w:r>
      <w:r w:rsidR="00474D71">
        <w:t>dispersed</w:t>
      </w:r>
      <w:r w:rsidR="00880C08">
        <w:t xml:space="preserve"> sites, for example, near Potholes; if</w:t>
      </w:r>
      <w:r w:rsidR="00FF400B">
        <w:t xml:space="preserve"> a</w:t>
      </w:r>
      <w:r w:rsidR="00880C08">
        <w:t xml:space="preserve"> fee is implemented for Potholes, </w:t>
      </w:r>
      <w:r w:rsidR="00880C08">
        <w:lastRenderedPageBreak/>
        <w:t>more than likely people would avoid use of the campground</w:t>
      </w:r>
      <w:r w:rsidR="00FF400B">
        <w:t>. A s</w:t>
      </w:r>
      <w:r w:rsidR="00880C08">
        <w:t xml:space="preserve">imilar decision will need to be made for future campgrounds </w:t>
      </w:r>
      <w:r w:rsidR="00A8263D">
        <w:t xml:space="preserve">that are being planned for D-E NCA: </w:t>
      </w:r>
      <w:r w:rsidR="00880C08">
        <w:t>Sawmill Mesa and Cactus Park</w:t>
      </w:r>
      <w:r w:rsidR="00A8263D">
        <w:t>. But again,</w:t>
      </w:r>
      <w:r w:rsidR="00880C08">
        <w:t xml:space="preserve"> at this time </w:t>
      </w:r>
      <w:r w:rsidR="00A8263D">
        <w:t xml:space="preserve">there is </w:t>
      </w:r>
      <w:r w:rsidR="00880C08">
        <w:t>no date in mind for existing campgrounds, but this could change based on environmental assessment of existing SRMAs and ERMAs</w:t>
      </w:r>
      <w:r w:rsidR="00A8263D">
        <w:t>.</w:t>
      </w:r>
    </w:p>
    <w:p w14:paraId="3291B58A" w14:textId="2058C617" w:rsidR="00880C08" w:rsidRDefault="00880C08">
      <w:r>
        <w:t>Jim Lovelace beg</w:t>
      </w:r>
      <w:r w:rsidR="00DB3489">
        <w:t>an speaking</w:t>
      </w:r>
      <w:r>
        <w:t xml:space="preserve"> on D-E NCA supplemental rules for camping and </w:t>
      </w:r>
      <w:r w:rsidR="00EE01E5">
        <w:t xml:space="preserve">the </w:t>
      </w:r>
      <w:r>
        <w:t xml:space="preserve">implementation process for </w:t>
      </w:r>
      <w:r w:rsidR="00DB3489">
        <w:t xml:space="preserve">the </w:t>
      </w:r>
      <w:r>
        <w:t>new plans</w:t>
      </w:r>
      <w:r w:rsidR="00DB3489">
        <w:t>.</w:t>
      </w:r>
      <w:r>
        <w:t xml:space="preserve"> </w:t>
      </w:r>
      <w:r w:rsidR="00DB3489">
        <w:t>S</w:t>
      </w:r>
      <w:r>
        <w:t xml:space="preserve">upplemental rules are the </w:t>
      </w:r>
      <w:r w:rsidR="00DB3489">
        <w:t>“</w:t>
      </w:r>
      <w:r>
        <w:t>teeth</w:t>
      </w:r>
      <w:r w:rsidR="00DB3489">
        <w:t>”</w:t>
      </w:r>
      <w:r>
        <w:t xml:space="preserve"> to enforce recreation use for conservation purposes. </w:t>
      </w:r>
      <w:r w:rsidR="00DB3489">
        <w:t>Supplementary</w:t>
      </w:r>
      <w:r>
        <w:t xml:space="preserve"> rules will allow law enforcement to enforce rules from a legal perspective</w:t>
      </w:r>
      <w:r w:rsidR="005D4577">
        <w:t>. He said the</w:t>
      </w:r>
      <w:r>
        <w:t xml:space="preserve"> focus for this presentation is supplementary rules as they apply to camping</w:t>
      </w:r>
      <w:r w:rsidR="005D4577">
        <w:t xml:space="preserve"> and the areas under consideration </w:t>
      </w:r>
      <w:r>
        <w:t>include Gunnison River SRMA</w:t>
      </w:r>
      <w:r w:rsidR="005D4577">
        <w:t xml:space="preserve">, </w:t>
      </w:r>
      <w:r>
        <w:t>Cactus Park SRMA</w:t>
      </w:r>
      <w:r w:rsidR="005D4577">
        <w:t xml:space="preserve">, </w:t>
      </w:r>
      <w:r>
        <w:t>Escalante Canyon SRMA</w:t>
      </w:r>
      <w:r w:rsidR="005D4577">
        <w:t>, and</w:t>
      </w:r>
      <w:r>
        <w:t xml:space="preserve"> Sawmill Mesa/Wagon Park ERMA</w:t>
      </w:r>
      <w:r w:rsidR="005D4577">
        <w:t xml:space="preserve">. </w:t>
      </w:r>
      <w:r>
        <w:t>Day use only sites (no camping) include heritage areas such as Rambo/Little Dominguez Heritage Area</w:t>
      </w:r>
      <w:r w:rsidR="006C133B">
        <w:t>,</w:t>
      </w:r>
      <w:r>
        <w:t xml:space="preserve"> Big Dominguez</w:t>
      </w:r>
      <w:r w:rsidR="006C133B">
        <w:t>,</w:t>
      </w:r>
      <w:r>
        <w:t xml:space="preserve"> Leonard</w:t>
      </w:r>
      <w:r w:rsidR="006C133B">
        <w:t>’</w:t>
      </w:r>
      <w:r>
        <w:t>s Basin</w:t>
      </w:r>
      <w:r w:rsidR="006C133B">
        <w:t>, and</w:t>
      </w:r>
      <w:r>
        <w:t xml:space="preserve"> East Creek ERMA</w:t>
      </w:r>
      <w:r w:rsidR="006C133B">
        <w:t>.</w:t>
      </w:r>
    </w:p>
    <w:p w14:paraId="28CA6C52" w14:textId="365DB266" w:rsidR="00880C08" w:rsidRDefault="00ED03BE">
      <w:r>
        <w:t xml:space="preserve">At this time </w:t>
      </w:r>
      <w:r w:rsidR="00880C08">
        <w:t>Jim Lovelace pose</w:t>
      </w:r>
      <w:r>
        <w:t>d</w:t>
      </w:r>
      <w:r w:rsidR="00880C08">
        <w:t xml:space="preserve"> three questions to </w:t>
      </w:r>
      <w:r w:rsidR="00F102AD">
        <w:t xml:space="preserve">the </w:t>
      </w:r>
      <w:r w:rsidR="00880C08">
        <w:t>RAC</w:t>
      </w:r>
      <w:r w:rsidR="005A02A4">
        <w:t xml:space="preserve"> and hoped to generate more of a conversation around the new regulations</w:t>
      </w:r>
      <w:r w:rsidR="00880C08">
        <w:t>:</w:t>
      </w:r>
    </w:p>
    <w:p w14:paraId="38D8C04A" w14:textId="42ED956D" w:rsidR="00880C08" w:rsidRDefault="0005780A" w:rsidP="0005780A">
      <w:r>
        <w:t>The first question he presented was, “</w:t>
      </w:r>
      <w:r w:rsidR="00880C08">
        <w:t>How do we best reach your communities of interest?</w:t>
      </w:r>
      <w:r w:rsidR="00084663">
        <w:t>”</w:t>
      </w:r>
    </w:p>
    <w:p w14:paraId="0AE50EFD" w14:textId="10E2F603" w:rsidR="00880C08" w:rsidRDefault="00880C08" w:rsidP="00880C08">
      <w:r>
        <w:t xml:space="preserve">Jim </w:t>
      </w:r>
      <w:r w:rsidR="00084663">
        <w:t xml:space="preserve">Lovelace </w:t>
      </w:r>
      <w:r w:rsidR="00F31953">
        <w:t xml:space="preserve">showed a slide with several goals </w:t>
      </w:r>
      <w:r w:rsidR="00107B9D">
        <w:t>regarding</w:t>
      </w:r>
      <w:r w:rsidR="00F31953">
        <w:t xml:space="preserve"> the</w:t>
      </w:r>
      <w:r>
        <w:t xml:space="preserve"> public outreach aspect</w:t>
      </w:r>
      <w:r w:rsidR="00084663">
        <w:t xml:space="preserve"> of the business plan</w:t>
      </w:r>
      <w:r w:rsidR="00F349B2">
        <w:t xml:space="preserve"> for the </w:t>
      </w:r>
      <w:r w:rsidR="00F31953">
        <w:t>establishment of ISRP</w:t>
      </w:r>
      <w:r w:rsidR="00F349B2">
        <w:t xml:space="preserve">s in special areas. </w:t>
      </w:r>
      <w:r w:rsidR="00107B9D">
        <w:t>The BLM</w:t>
      </w:r>
      <w:r w:rsidR="005D1A35">
        <w:t xml:space="preserve"> will</w:t>
      </w:r>
      <w:r>
        <w:t xml:space="preserve"> post the draft business plan on the BLM CO website</w:t>
      </w:r>
      <w:r w:rsidR="00107B9D">
        <w:t>,</w:t>
      </w:r>
      <w:r w:rsidR="00280C4B">
        <w:t xml:space="preserve"> and </w:t>
      </w:r>
      <w:r>
        <w:t>publish news stor</w:t>
      </w:r>
      <w:r w:rsidR="00107B9D">
        <w:t>ies</w:t>
      </w:r>
      <w:r>
        <w:t xml:space="preserve"> </w:t>
      </w:r>
      <w:r w:rsidR="002C0D30">
        <w:t>with</w:t>
      </w:r>
      <w:r w:rsidR="00107B9D">
        <w:t xml:space="preserve"> local and regional</w:t>
      </w:r>
      <w:r w:rsidR="002C0D30">
        <w:t xml:space="preserve"> press, including the</w:t>
      </w:r>
      <w:r>
        <w:t xml:space="preserve"> Grand Junction Sentinel</w:t>
      </w:r>
      <w:r w:rsidR="002C0D30">
        <w:t>.</w:t>
      </w:r>
    </w:p>
    <w:p w14:paraId="751E7C5C" w14:textId="37402903" w:rsidR="00880C08" w:rsidRDefault="00880C08" w:rsidP="00880C08">
      <w:r>
        <w:t>James Dietrich sa</w:t>
      </w:r>
      <w:r w:rsidR="00280C4B">
        <w:t>id</w:t>
      </w:r>
      <w:r>
        <w:t xml:space="preserve"> that he hopes BLM will make a concerted effort to reach out to local government</w:t>
      </w:r>
      <w:r w:rsidR="00280C4B">
        <w:t xml:space="preserve"> and</w:t>
      </w:r>
      <w:r>
        <w:t xml:space="preserve"> maintain close contact with local officials.</w:t>
      </w:r>
    </w:p>
    <w:p w14:paraId="7C6E4059" w14:textId="4F07AE78" w:rsidR="00880C08" w:rsidRDefault="00880C08" w:rsidP="00880C08">
      <w:r>
        <w:t>Lynn Padgett encourage</w:t>
      </w:r>
      <w:r w:rsidR="00280C4B">
        <w:t>d</w:t>
      </w:r>
      <w:r>
        <w:t xml:space="preserve"> BLM to contact local and national watershed groups and to use social media</w:t>
      </w:r>
      <w:r w:rsidR="00280C4B">
        <w:t>. She said</w:t>
      </w:r>
      <w:r>
        <w:t xml:space="preserve"> social media will address </w:t>
      </w:r>
      <w:r w:rsidR="00280C4B">
        <w:t xml:space="preserve">the need to include </w:t>
      </w:r>
      <w:r>
        <w:t>local contacts</w:t>
      </w:r>
      <w:r w:rsidR="00280C4B">
        <w:t>,</w:t>
      </w:r>
      <w:r>
        <w:t xml:space="preserve"> and </w:t>
      </w:r>
      <w:r w:rsidR="00280C4B">
        <w:t xml:space="preserve">that contacting </w:t>
      </w:r>
      <w:r>
        <w:t xml:space="preserve">national and regional partnerships will loop in </w:t>
      </w:r>
      <w:r w:rsidR="007931AD">
        <w:t xml:space="preserve">a </w:t>
      </w:r>
      <w:r>
        <w:t>broader audience. Lynn thank</w:t>
      </w:r>
      <w:r w:rsidR="00613F24">
        <w:t>ed</w:t>
      </w:r>
      <w:r>
        <w:t xml:space="preserve"> BLM for asking the question.</w:t>
      </w:r>
    </w:p>
    <w:p w14:paraId="79A92EE4" w14:textId="7F5FF40C" w:rsidR="00880C08" w:rsidRDefault="00880C08" w:rsidP="00880C08">
      <w:r>
        <w:t xml:space="preserve">James Dietrich </w:t>
      </w:r>
      <w:r w:rsidR="00613F24">
        <w:t>said</w:t>
      </w:r>
      <w:r>
        <w:t xml:space="preserve"> that</w:t>
      </w:r>
      <w:r w:rsidR="00613F24">
        <w:t xml:space="preserve"> he</w:t>
      </w:r>
      <w:r>
        <w:t xml:space="preserve"> </w:t>
      </w:r>
      <w:r w:rsidR="00613F24">
        <w:t xml:space="preserve">also </w:t>
      </w:r>
      <w:r>
        <w:t>hopes BLM will loop in national and regional conservation groups.</w:t>
      </w:r>
    </w:p>
    <w:p w14:paraId="751976E0" w14:textId="767E2DED" w:rsidR="00880C08" w:rsidRDefault="002E2A97" w:rsidP="00880C08">
      <w:r>
        <w:t>Jim Lovelace posed the second question: “</w:t>
      </w:r>
      <w:r w:rsidR="00880C08">
        <w:t>Other things to consider upon implementation?</w:t>
      </w:r>
      <w:r>
        <w:t xml:space="preserve">” He </w:t>
      </w:r>
      <w:r w:rsidR="00880C08">
        <w:t>g</w:t>
      </w:r>
      <w:r>
        <w:t>ave some</w:t>
      </w:r>
      <w:r w:rsidR="00880C08">
        <w:t xml:space="preserve"> background on talking with BLM </w:t>
      </w:r>
      <w:r w:rsidR="001B40AD">
        <w:t>R</w:t>
      </w:r>
      <w:r w:rsidR="00880C08">
        <w:t>angers with previous experience in the area</w:t>
      </w:r>
      <w:r>
        <w:t xml:space="preserve"> and asked</w:t>
      </w:r>
      <w:r w:rsidR="00880C08">
        <w:t xml:space="preserve"> what other things the BLM should consider when managing this SRMP for the public.</w:t>
      </w:r>
    </w:p>
    <w:p w14:paraId="45F8350F" w14:textId="4B224AAC" w:rsidR="00880C08" w:rsidRDefault="00880C08" w:rsidP="00880C08">
      <w:r>
        <w:lastRenderedPageBreak/>
        <w:t xml:space="preserve">Lynn Padgett </w:t>
      </w:r>
      <w:r w:rsidR="00FB0DCF">
        <w:t>asked how no-shows are being repurp</w:t>
      </w:r>
      <w:r w:rsidR="00BD389A">
        <w:t>osed with this new system, in the instances where</w:t>
      </w:r>
      <w:r>
        <w:t xml:space="preserve"> the public</w:t>
      </w:r>
      <w:r w:rsidR="00BD389A">
        <w:t xml:space="preserve"> make</w:t>
      </w:r>
      <w:r>
        <w:t xml:space="preserve"> reservations and people</w:t>
      </w:r>
      <w:r w:rsidR="00BD389A">
        <w:t>’</w:t>
      </w:r>
      <w:r>
        <w:t>s plans change</w:t>
      </w:r>
      <w:r w:rsidR="00BD389A">
        <w:t>.</w:t>
      </w:r>
      <w:r>
        <w:t xml:space="preserve"> </w:t>
      </w:r>
      <w:r w:rsidR="00BD389A">
        <w:t>She asked if</w:t>
      </w:r>
      <w:r w:rsidR="001F3E5A">
        <w:t xml:space="preserve"> the BLM will charge</w:t>
      </w:r>
      <w:r>
        <w:t xml:space="preserve"> a fee for not showing </w:t>
      </w:r>
      <w:r w:rsidR="001B40AD">
        <w:t xml:space="preserve">up </w:t>
      </w:r>
      <w:r>
        <w:t xml:space="preserve">and the reservation </w:t>
      </w:r>
      <w:r w:rsidR="001F3E5A">
        <w:t>going</w:t>
      </w:r>
      <w:r>
        <w:t xml:space="preserve"> </w:t>
      </w:r>
      <w:r w:rsidR="001F3E5A">
        <w:t>unu</w:t>
      </w:r>
      <w:r>
        <w:t>tilized</w:t>
      </w:r>
      <w:r w:rsidR="001F3E5A">
        <w:t>.</w:t>
      </w:r>
      <w:r>
        <w:t xml:space="preserve"> </w:t>
      </w:r>
      <w:r w:rsidR="001F3E5A">
        <w:t xml:space="preserve">She </w:t>
      </w:r>
      <w:r w:rsidR="0059326C">
        <w:t>asked if</w:t>
      </w:r>
      <w:r>
        <w:t xml:space="preserve"> there </w:t>
      </w:r>
      <w:r w:rsidR="0059326C">
        <w:t xml:space="preserve">was </w:t>
      </w:r>
      <w:r>
        <w:t>another way to repurpose no-shows</w:t>
      </w:r>
      <w:r w:rsidR="0059326C">
        <w:t>.</w:t>
      </w:r>
      <w:r>
        <w:t xml:space="preserve"> </w:t>
      </w:r>
      <w:r w:rsidR="0059326C">
        <w:t>She said in her experience, she has</w:t>
      </w:r>
      <w:r>
        <w:t xml:space="preserve"> hear</w:t>
      </w:r>
      <w:r w:rsidR="0059326C">
        <w:t>d complaints about</w:t>
      </w:r>
      <w:r>
        <w:t xml:space="preserve"> this from stakeholders; she h</w:t>
      </w:r>
      <w:r w:rsidR="0059326C">
        <w:t>as h</w:t>
      </w:r>
      <w:r>
        <w:t>ear</w:t>
      </w:r>
      <w:r w:rsidR="0059326C">
        <w:t>d</w:t>
      </w:r>
      <w:r>
        <w:t xml:space="preserve"> that things are being locked up and not being utilized.</w:t>
      </w:r>
    </w:p>
    <w:p w14:paraId="1B2BC635" w14:textId="6B93E178" w:rsidR="00880C08" w:rsidRDefault="00880C08" w:rsidP="00880C08">
      <w:r>
        <w:t>Alex M</w:t>
      </w:r>
      <w:r w:rsidR="00F47F3E">
        <w:t>artin</w:t>
      </w:r>
      <w:r>
        <w:t xml:space="preserve"> answer</w:t>
      </w:r>
      <w:r w:rsidR="00F47F3E">
        <w:t>ed Lynn</w:t>
      </w:r>
      <w:r w:rsidR="00992021">
        <w:t xml:space="preserve"> Padgett</w:t>
      </w:r>
      <w:r w:rsidR="00F47F3E">
        <w:t>,</w:t>
      </w:r>
      <w:r>
        <w:t xml:space="preserve"> saying Ruby-Horsethief is a</w:t>
      </w:r>
      <w:r w:rsidR="00F47F3E">
        <w:t xml:space="preserve">n </w:t>
      </w:r>
      <w:r>
        <w:t>example</w:t>
      </w:r>
      <w:r w:rsidR="00F47F3E">
        <w:t xml:space="preserve"> of how c</w:t>
      </w:r>
      <w:r>
        <w:t xml:space="preserve">ancellations are processed through </w:t>
      </w:r>
      <w:r w:rsidR="00F47F3E">
        <w:t>www.</w:t>
      </w:r>
      <w:r>
        <w:t>Rec</w:t>
      </w:r>
      <w:r w:rsidR="00F47F3E">
        <w:t>reation</w:t>
      </w:r>
      <w:r>
        <w:t>.gov. There is no fine for cancellation</w:t>
      </w:r>
      <w:r w:rsidR="00F47F3E">
        <w:t xml:space="preserve">s or </w:t>
      </w:r>
      <w:r>
        <w:t>no-show</w:t>
      </w:r>
      <w:r w:rsidR="00F47F3E">
        <w:t>s</w:t>
      </w:r>
      <w:r>
        <w:t xml:space="preserve">. If there is a no-show, </w:t>
      </w:r>
      <w:r w:rsidR="00992021">
        <w:t>however, R</w:t>
      </w:r>
      <w:r>
        <w:t xml:space="preserve">angers will cancel the no-show and open the campsite back up to the public. Since the institution of </w:t>
      </w:r>
      <w:r w:rsidR="00F47F3E">
        <w:t>www.Recreation.gov</w:t>
      </w:r>
      <w:r>
        <w:t>, they have seen a decrease in campsites and permits that go unused</w:t>
      </w:r>
      <w:r w:rsidR="00F47F3E">
        <w:t>, she said</w:t>
      </w:r>
      <w:r>
        <w:t>.</w:t>
      </w:r>
    </w:p>
    <w:p w14:paraId="6B60B04A" w14:textId="6AA6F862" w:rsidR="00880C08" w:rsidRDefault="00880C08" w:rsidP="00880C08">
      <w:r>
        <w:t>Justin Musser sa</w:t>
      </w:r>
      <w:r w:rsidR="00795ED4">
        <w:t>id</w:t>
      </w:r>
      <w:r>
        <w:t xml:space="preserve"> Lynn</w:t>
      </w:r>
      <w:r w:rsidR="00992021">
        <w:t xml:space="preserve"> Padgett</w:t>
      </w:r>
      <w:r>
        <w:t xml:space="preserve"> and Alex</w:t>
      </w:r>
      <w:r w:rsidR="00992021">
        <w:t xml:space="preserve"> Martin</w:t>
      </w:r>
      <w:r>
        <w:t xml:space="preserve">’s comments addressed most of </w:t>
      </w:r>
      <w:r w:rsidR="00992021">
        <w:t xml:space="preserve">what </w:t>
      </w:r>
      <w:r>
        <w:t>h</w:t>
      </w:r>
      <w:r w:rsidR="00795ED4">
        <w:t>e had to say on the topic</w:t>
      </w:r>
      <w:r>
        <w:t xml:space="preserve">. </w:t>
      </w:r>
      <w:r w:rsidR="00795ED4">
        <w:t>He said</w:t>
      </w:r>
      <w:r>
        <w:t xml:space="preserve"> his main concern is how </w:t>
      </w:r>
      <w:r w:rsidR="00992021">
        <w:t xml:space="preserve">the BLM </w:t>
      </w:r>
      <w:r>
        <w:t>address</w:t>
      </w:r>
      <w:r w:rsidR="00992021">
        <w:t>es</w:t>
      </w:r>
      <w:r>
        <w:t xml:space="preserve"> this issue of people booking more than they need through </w:t>
      </w:r>
      <w:r w:rsidR="00795ED4">
        <w:t>www.Recreation.gov</w:t>
      </w:r>
      <w:r>
        <w:t xml:space="preserve"> and limiting access to other users. </w:t>
      </w:r>
      <w:r w:rsidR="00795ED4">
        <w:t>He said</w:t>
      </w:r>
      <w:r>
        <w:t xml:space="preserve"> his concern is on a personal level that this might limit local access to these areas</w:t>
      </w:r>
      <w:r w:rsidR="00795ED4">
        <w:t>, and that</w:t>
      </w:r>
      <w:r>
        <w:t xml:space="preserve"> out-of-town visitation will dominate the reservation process and bombard the area and make it harder for locals to access these areas.</w:t>
      </w:r>
    </w:p>
    <w:p w14:paraId="6FEE7499" w14:textId="21D16363" w:rsidR="00880C08" w:rsidRDefault="00880C08" w:rsidP="00880C08">
      <w:r>
        <w:t>Jim Lovelace respond</w:t>
      </w:r>
      <w:r w:rsidR="00795ED4">
        <w:t>ed,</w:t>
      </w:r>
      <w:r>
        <w:t xml:space="preserve"> saying there is a bit of </w:t>
      </w:r>
      <w:r w:rsidR="00795ED4">
        <w:t xml:space="preserve">a </w:t>
      </w:r>
      <w:r>
        <w:t>punishment element for overbooking—</w:t>
      </w:r>
      <w:r w:rsidR="00795ED4">
        <w:t>BLM</w:t>
      </w:r>
      <w:r>
        <w:t xml:space="preserve"> monitor</w:t>
      </w:r>
      <w:r w:rsidR="00795ED4">
        <w:t>s</w:t>
      </w:r>
      <w:r>
        <w:t xml:space="preserve"> purposeful overbooking to secure specific days for river permits, for example. Users that overbook get blacklisted for one year.</w:t>
      </w:r>
    </w:p>
    <w:p w14:paraId="56F9949E" w14:textId="54A3D32E" w:rsidR="00880C08" w:rsidRDefault="00880C08" w:rsidP="00880C08">
      <w:r>
        <w:t>Just</w:t>
      </w:r>
      <w:r w:rsidR="00795ED4">
        <w:t>in</w:t>
      </w:r>
      <w:r>
        <w:t xml:space="preserve"> Musser respond</w:t>
      </w:r>
      <w:r w:rsidR="00795ED4">
        <w:t>ed,</w:t>
      </w:r>
      <w:r>
        <w:t xml:space="preserve"> saying </w:t>
      </w:r>
      <w:r w:rsidR="00795ED4">
        <w:t xml:space="preserve">that </w:t>
      </w:r>
      <w:r>
        <w:t>he is glad there are mechanisms in place to control these issues.</w:t>
      </w:r>
    </w:p>
    <w:p w14:paraId="49724ECA" w14:textId="2E02FAC2" w:rsidR="00880C08" w:rsidRDefault="00880C08" w:rsidP="00880C08">
      <w:r>
        <w:t>Jim Lovelace sa</w:t>
      </w:r>
      <w:r w:rsidR="00795ED4">
        <w:t>id</w:t>
      </w:r>
      <w:r>
        <w:t xml:space="preserve"> he appreciates the concern regarding not limiting local access to areas. He hopes to work with local communities with how to navigate </w:t>
      </w:r>
      <w:r w:rsidR="00795ED4">
        <w:t>www.Recreation.gov</w:t>
      </w:r>
      <w:r>
        <w:t>. H</w:t>
      </w:r>
      <w:r w:rsidR="00795ED4">
        <w:t>e h</w:t>
      </w:r>
      <w:r>
        <w:t xml:space="preserve">opes to manage any pitfalls with </w:t>
      </w:r>
      <w:r w:rsidR="00795ED4">
        <w:t>the platform and said r</w:t>
      </w:r>
      <w:r>
        <w:t>elationships with gateway communities are a high priority.</w:t>
      </w:r>
    </w:p>
    <w:p w14:paraId="60817345" w14:textId="13932C26" w:rsidR="00880C08" w:rsidRDefault="00880C08" w:rsidP="00880C08">
      <w:r>
        <w:t>Doug Vilsack sa</w:t>
      </w:r>
      <w:r w:rsidR="00795ED4">
        <w:t>id</w:t>
      </w:r>
      <w:r>
        <w:t xml:space="preserve"> he is also invested in this issue. He g</w:t>
      </w:r>
      <w:r w:rsidR="00795ED4">
        <w:t>ives</w:t>
      </w:r>
      <w:r>
        <w:t xml:space="preserve"> credit to the field office</w:t>
      </w:r>
      <w:r w:rsidR="00795ED4">
        <w:t>s</w:t>
      </w:r>
      <w:r>
        <w:t xml:space="preserve"> for their management of the rivers. </w:t>
      </w:r>
      <w:r w:rsidR="00795ED4">
        <w:t>He said the field offices have made it</w:t>
      </w:r>
      <w:r>
        <w:t xml:space="preserve"> so there is limited conflict. </w:t>
      </w:r>
      <w:r w:rsidR="00B5332D">
        <w:t>Doug Vilsack said</w:t>
      </w:r>
      <w:r>
        <w:t xml:space="preserve"> the </w:t>
      </w:r>
      <w:r w:rsidR="00B5332D">
        <w:t>field offices</w:t>
      </w:r>
      <w:r>
        <w:t xml:space="preserve"> ha</w:t>
      </w:r>
      <w:r w:rsidR="00B5332D">
        <w:t>ve</w:t>
      </w:r>
      <w:r>
        <w:t xml:space="preserve"> created a</w:t>
      </w:r>
      <w:r w:rsidR="00B5332D">
        <w:t>n a</w:t>
      </w:r>
      <w:r>
        <w:t>ccessible and successful model for river access with Ruby</w:t>
      </w:r>
      <w:r w:rsidR="00B5332D">
        <w:t>-Horsethief,</w:t>
      </w:r>
      <w:r>
        <w:t xml:space="preserve"> and</w:t>
      </w:r>
      <w:r w:rsidR="00B5332D">
        <w:t xml:space="preserve"> that he</w:t>
      </w:r>
      <w:r>
        <w:t xml:space="preserve"> hopes to see the same success with Gunnison River. </w:t>
      </w:r>
      <w:r w:rsidR="0019308B">
        <w:t>He said he believes</w:t>
      </w:r>
      <w:r>
        <w:t xml:space="preserve"> the Gunnison side is not used as much as the Ruby side and hopes this opportunity will give them a better idea of usage</w:t>
      </w:r>
      <w:r w:rsidR="0019308B">
        <w:t>.</w:t>
      </w:r>
    </w:p>
    <w:p w14:paraId="0E0B95A6" w14:textId="44D17CF6" w:rsidR="00880C08" w:rsidRDefault="00880C08" w:rsidP="00880C08">
      <w:r>
        <w:t>Lynn Padgett ask</w:t>
      </w:r>
      <w:r w:rsidR="00BA36EB">
        <w:t>ed</w:t>
      </w:r>
      <w:r>
        <w:t xml:space="preserve"> if there is a way to have a stand-by system in place</w:t>
      </w:r>
      <w:r w:rsidR="00BA36EB">
        <w:t>. She asked</w:t>
      </w:r>
      <w:r>
        <w:t xml:space="preserve"> if someone has missed their permit/launch date, i</w:t>
      </w:r>
      <w:r w:rsidR="00BA36EB">
        <w:t>f</w:t>
      </w:r>
      <w:r>
        <w:t xml:space="preserve"> there </w:t>
      </w:r>
      <w:r w:rsidR="00BA36EB">
        <w:t xml:space="preserve">is </w:t>
      </w:r>
      <w:r>
        <w:t>a way to make that</w:t>
      </w:r>
      <w:r w:rsidR="00BA36EB">
        <w:t xml:space="preserve"> permit</w:t>
      </w:r>
      <w:r>
        <w:t xml:space="preserve"> available to a local</w:t>
      </w:r>
      <w:r w:rsidR="00BA36EB">
        <w:t xml:space="preserve"> user</w:t>
      </w:r>
      <w:r>
        <w:t xml:space="preserve">. </w:t>
      </w:r>
      <w:r w:rsidR="006246AC">
        <w:t>She said she</w:t>
      </w:r>
      <w:r>
        <w:t xml:space="preserve"> appreciates the difficulty of the management issue.</w:t>
      </w:r>
    </w:p>
    <w:p w14:paraId="126D1426" w14:textId="621A1613" w:rsidR="00880C08" w:rsidRDefault="00880C08" w:rsidP="00880C08">
      <w:r>
        <w:lastRenderedPageBreak/>
        <w:t>Alex M</w:t>
      </w:r>
      <w:r w:rsidR="006246AC">
        <w:t>artin</w:t>
      </w:r>
      <w:r>
        <w:t xml:space="preserve"> </w:t>
      </w:r>
      <w:r w:rsidR="006246AC">
        <w:t>responded</w:t>
      </w:r>
      <w:r>
        <w:t xml:space="preserve"> </w:t>
      </w:r>
      <w:r w:rsidR="006246AC">
        <w:t xml:space="preserve">that </w:t>
      </w:r>
      <w:r>
        <w:t>there is a little bit of a mechanism in place</w:t>
      </w:r>
      <w:r w:rsidR="006246AC">
        <w:t xml:space="preserve">. She said </w:t>
      </w:r>
      <w:r>
        <w:t xml:space="preserve">if there is a cancellation, waitlisted people will get a notification </w:t>
      </w:r>
      <w:r w:rsidR="006246AC">
        <w:t xml:space="preserve">if they have </w:t>
      </w:r>
      <w:r w:rsidR="00277334">
        <w:t xml:space="preserve">used the </w:t>
      </w:r>
      <w:r>
        <w:t>“notify me” button</w:t>
      </w:r>
      <w:r w:rsidR="00277334">
        <w:t xml:space="preserve"> on the </w:t>
      </w:r>
      <w:r w:rsidR="00277334" w:rsidRPr="00632205">
        <w:t>www.Recreation.gov</w:t>
      </w:r>
      <w:r w:rsidR="00277334">
        <w:t xml:space="preserve"> reservation site</w:t>
      </w:r>
      <w:r>
        <w:t>. If you are quick</w:t>
      </w:r>
      <w:r w:rsidR="00277334">
        <w:t>,</w:t>
      </w:r>
      <w:r>
        <w:t xml:space="preserve"> you can secure the permit</w:t>
      </w:r>
      <w:r w:rsidR="00277334">
        <w:t xml:space="preserve"> by responding to the notification, she said</w:t>
      </w:r>
      <w:r>
        <w:t>.</w:t>
      </w:r>
    </w:p>
    <w:p w14:paraId="65DA9CC3" w14:textId="58344AF5" w:rsidR="00880C08" w:rsidRDefault="00277334" w:rsidP="00880C08">
      <w:r>
        <w:t xml:space="preserve">At this time </w:t>
      </w:r>
      <w:r w:rsidR="00880C08">
        <w:t>Jim Lovelace pose</w:t>
      </w:r>
      <w:r>
        <w:t>d a</w:t>
      </w:r>
      <w:r w:rsidR="00880C08">
        <w:t xml:space="preserve"> third question</w:t>
      </w:r>
      <w:r w:rsidR="004F0891">
        <w:t>: “</w:t>
      </w:r>
      <w:r w:rsidR="00880C08">
        <w:t>How best to communicate supplemental rules?</w:t>
      </w:r>
      <w:r w:rsidR="004F0891">
        <w:t>”</w:t>
      </w:r>
      <w:r w:rsidR="00B119FB">
        <w:t xml:space="preserve"> He said that e</w:t>
      </w:r>
      <w:r w:rsidR="00880C08">
        <w:t>nforcement comes down to signage for camping closure at East Creek ERMA</w:t>
      </w:r>
      <w:r w:rsidR="00AE0D05">
        <w:t>, an</w:t>
      </w:r>
      <w:r w:rsidR="00880C08">
        <w:t xml:space="preserve"> inability to patrol Gunnison River without a motorized boat</w:t>
      </w:r>
      <w:r w:rsidR="00AE0D05">
        <w:t>, and d</w:t>
      </w:r>
      <w:r w:rsidR="00880C08">
        <w:t xml:space="preserve">esignated </w:t>
      </w:r>
      <w:r w:rsidR="00AE0D05">
        <w:t>c</w:t>
      </w:r>
      <w:r w:rsidR="00880C08">
        <w:t xml:space="preserve">amping </w:t>
      </w:r>
      <w:r w:rsidR="00AE0D05">
        <w:t>e</w:t>
      </w:r>
      <w:r w:rsidR="00880C08">
        <w:t xml:space="preserve">nforcement. Jim Lovelace </w:t>
      </w:r>
      <w:r w:rsidR="00AE0D05">
        <w:t>said he hoped</w:t>
      </w:r>
      <w:r w:rsidR="00880C08">
        <w:t xml:space="preserve"> to get feedback from </w:t>
      </w:r>
      <w:r w:rsidR="00AE0D05">
        <w:t xml:space="preserve">the </w:t>
      </w:r>
      <w:r w:rsidR="00880C08">
        <w:t>RAC on signage and how to articulate these supplemental rules.</w:t>
      </w:r>
      <w:r w:rsidR="00AE0D05">
        <w:t xml:space="preserve"> He said the BLM is</w:t>
      </w:r>
      <w:r w:rsidR="00880C08">
        <w:t xml:space="preserve"> reaching out to other law enforcement </w:t>
      </w:r>
      <w:r w:rsidR="00AE0D05">
        <w:t>entities</w:t>
      </w:r>
      <w:r w:rsidR="00880C08">
        <w:t xml:space="preserve"> to ask about their successes. They are hoping to collect some ideas from the </w:t>
      </w:r>
      <w:r w:rsidR="00AE0D05">
        <w:t xml:space="preserve">BLM </w:t>
      </w:r>
      <w:r w:rsidR="00880C08">
        <w:t>Moab Field Office</w:t>
      </w:r>
      <w:r w:rsidR="00AE0D05">
        <w:t>, for example</w:t>
      </w:r>
      <w:r w:rsidR="00880C08">
        <w:t>.</w:t>
      </w:r>
    </w:p>
    <w:p w14:paraId="5B2368E8" w14:textId="497B561F" w:rsidR="00880C08" w:rsidRDefault="00880C08" w:rsidP="00880C08">
      <w:r>
        <w:t>Mike Camblin sa</w:t>
      </w:r>
      <w:r w:rsidR="00F600EB">
        <w:t>id</w:t>
      </w:r>
      <w:r>
        <w:t xml:space="preserve"> it is a good idea to reach out to other law enforcement groups. He sa</w:t>
      </w:r>
      <w:r w:rsidR="00F600EB">
        <w:t>id</w:t>
      </w:r>
      <w:r>
        <w:t xml:space="preserve"> putting these rules on other groups’ websites and publicizing it as much as possible is important. </w:t>
      </w:r>
      <w:r w:rsidR="003427F2">
        <w:t xml:space="preserve">He said that </w:t>
      </w:r>
      <w:r w:rsidR="001D6453">
        <w:t xml:space="preserve">he </w:t>
      </w:r>
      <w:r w:rsidR="003427F2">
        <w:t>also hopes the BLM will</w:t>
      </w:r>
      <w:r>
        <w:t xml:space="preserve"> not play favorites with regard to which groups receive the information.</w:t>
      </w:r>
    </w:p>
    <w:p w14:paraId="1B7FE45A" w14:textId="73A28706" w:rsidR="00880C08" w:rsidRDefault="00880C08" w:rsidP="00880C08">
      <w:r>
        <w:t>Jim Lovelace thank</w:t>
      </w:r>
      <w:r w:rsidR="003427F2">
        <w:t>ed</w:t>
      </w:r>
      <w:r>
        <w:t xml:space="preserve"> Mike </w:t>
      </w:r>
      <w:r w:rsidR="001D6453">
        <w:t xml:space="preserve">Camblin </w:t>
      </w:r>
      <w:r>
        <w:t>for the suggestion.</w:t>
      </w:r>
    </w:p>
    <w:p w14:paraId="676A8033" w14:textId="007F1119" w:rsidR="00880C08" w:rsidRDefault="00880C08" w:rsidP="00880C08">
      <w:r>
        <w:t>Callie Scritchfield sa</w:t>
      </w:r>
      <w:r w:rsidR="003427F2">
        <w:t>id</w:t>
      </w:r>
      <w:r>
        <w:t xml:space="preserve"> she ha</w:t>
      </w:r>
      <w:r w:rsidR="003427F2">
        <w:t>d</w:t>
      </w:r>
      <w:r>
        <w:t xml:space="preserve"> a broader statement to make.  </w:t>
      </w:r>
      <w:r w:rsidR="003427F2">
        <w:t>She said</w:t>
      </w:r>
      <w:r>
        <w:t xml:space="preserve"> she hope</w:t>
      </w:r>
      <w:r w:rsidR="003427F2">
        <w:t>d</w:t>
      </w:r>
      <w:r>
        <w:t xml:space="preserve"> to share some thoughts and stories from her experiences; she sa</w:t>
      </w:r>
      <w:r w:rsidR="00FD468B">
        <w:t>id</w:t>
      </w:r>
      <w:r>
        <w:t xml:space="preserve"> she</w:t>
      </w:r>
      <w:r w:rsidR="00FD468B">
        <w:t xml:space="preserve"> has long-term</w:t>
      </w:r>
      <w:r>
        <w:t xml:space="preserve"> relationships with ranching communities in th</w:t>
      </w:r>
      <w:r w:rsidR="00FD468B">
        <w:t>e</w:t>
      </w:r>
      <w:r>
        <w:t xml:space="preserve"> area</w:t>
      </w:r>
      <w:r w:rsidR="00FD468B">
        <w:t xml:space="preserve"> of D-E NCA</w:t>
      </w:r>
      <w:r>
        <w:t>. She sa</w:t>
      </w:r>
      <w:r w:rsidR="00FD468B">
        <w:t>id</w:t>
      </w:r>
      <w:r>
        <w:t xml:space="preserve"> one of the challenges that the BLM has, is </w:t>
      </w:r>
      <w:r w:rsidR="00DD2399">
        <w:t xml:space="preserve">that with </w:t>
      </w:r>
      <w:r>
        <w:t xml:space="preserve">the focus on recreation, we forget about other multiple uses. </w:t>
      </w:r>
      <w:r w:rsidR="00DD2399">
        <w:t>She said the s</w:t>
      </w:r>
      <w:r>
        <w:t xml:space="preserve">ame thing </w:t>
      </w:r>
      <w:r w:rsidR="00DD2399">
        <w:t xml:space="preserve">happens with </w:t>
      </w:r>
      <w:r>
        <w:t>focusing on multiple uses</w:t>
      </w:r>
      <w:r w:rsidR="00DD2399">
        <w:t>—</w:t>
      </w:r>
      <w:r>
        <w:t>we forget about recreation. She sa</w:t>
      </w:r>
      <w:r w:rsidR="00DD2399">
        <w:t>id</w:t>
      </w:r>
      <w:r>
        <w:t xml:space="preserve"> this may be an opportunity to use signage to talk about the history of that country in the D-E NCA. </w:t>
      </w:r>
      <w:r w:rsidR="00F67733">
        <w:t>She said that w</w:t>
      </w:r>
      <w:r>
        <w:t xml:space="preserve">e talk a lot about the history of </w:t>
      </w:r>
      <w:r w:rsidR="00DD2399">
        <w:t>N</w:t>
      </w:r>
      <w:r>
        <w:t xml:space="preserve">ative </w:t>
      </w:r>
      <w:r w:rsidR="00DD2399">
        <w:t>A</w:t>
      </w:r>
      <w:r>
        <w:t>mericans. She sa</w:t>
      </w:r>
      <w:r w:rsidR="00DD2399">
        <w:t xml:space="preserve">id </w:t>
      </w:r>
      <w:r>
        <w:t>we don’t talk enough about the last 100 years, and that</w:t>
      </w:r>
      <w:r w:rsidR="00DD2399">
        <w:t xml:space="preserve"> i</w:t>
      </w:r>
      <w:r>
        <w:t>s the ranching community. She sa</w:t>
      </w:r>
      <w:r w:rsidR="00DD2399">
        <w:t>id</w:t>
      </w:r>
      <w:r>
        <w:t xml:space="preserve"> this is an opportunity to talk about all other uses. She sa</w:t>
      </w:r>
      <w:r w:rsidR="00DD2399">
        <w:t>id,</w:t>
      </w:r>
      <w:r>
        <w:t xml:space="preserve"> as an example</w:t>
      </w:r>
      <w:r w:rsidR="00DD2399">
        <w:t>,</w:t>
      </w:r>
      <w:r>
        <w:t xml:space="preserve"> in Rio Blanco County</w:t>
      </w:r>
      <w:r w:rsidR="00DD2399">
        <w:t>, s</w:t>
      </w:r>
      <w:r>
        <w:t xml:space="preserve">he saw a sign in this area that talked about </w:t>
      </w:r>
      <w:r w:rsidR="00DD2399">
        <w:t>Na</w:t>
      </w:r>
      <w:r>
        <w:t>tive Americans, but had some misinformation that was derogatory toward the sheep industry.</w:t>
      </w:r>
    </w:p>
    <w:p w14:paraId="41608D9C" w14:textId="5E81621E" w:rsidR="00880C08" w:rsidRDefault="00880C08" w:rsidP="00880C08">
      <w:r>
        <w:t>Jim Lovelace thank</w:t>
      </w:r>
      <w:r w:rsidR="00DD2399">
        <w:t>ed</w:t>
      </w:r>
      <w:r>
        <w:t xml:space="preserve"> Callie Scritchfield for the input. </w:t>
      </w:r>
      <w:r w:rsidR="00DD2399">
        <w:t>He said the</w:t>
      </w:r>
      <w:r>
        <w:t xml:space="preserve"> focus </w:t>
      </w:r>
      <w:r w:rsidR="00DD2399">
        <w:t xml:space="preserve">with this presentation </w:t>
      </w:r>
      <w:r>
        <w:t>has been the recreation management piece, but they do hope to tell the story of these lands</w:t>
      </w:r>
      <w:r w:rsidR="00DD2399">
        <w:t>. He thanked</w:t>
      </w:r>
      <w:r>
        <w:t xml:space="preserve"> Callie </w:t>
      </w:r>
      <w:r w:rsidR="009B5DFD">
        <w:t xml:space="preserve">Scritchfield </w:t>
      </w:r>
      <w:r>
        <w:t>for encouraging the group to continue to focus on these stories.</w:t>
      </w:r>
    </w:p>
    <w:p w14:paraId="190ADDEE" w14:textId="2DD8BCE0" w:rsidR="00880C08" w:rsidRDefault="00880C08" w:rsidP="00880C08">
      <w:r>
        <w:t>Justin Musser sa</w:t>
      </w:r>
      <w:r w:rsidR="00DD2399">
        <w:t>id</w:t>
      </w:r>
      <w:r>
        <w:t xml:space="preserve"> he appreciate</w:t>
      </w:r>
      <w:r w:rsidR="00DD2399">
        <w:t>d</w:t>
      </w:r>
      <w:r>
        <w:t xml:space="preserve"> Callie</w:t>
      </w:r>
      <w:r w:rsidR="009B5DFD">
        <w:t xml:space="preserve"> Scritchfield</w:t>
      </w:r>
      <w:r>
        <w:t>’s comments. He sa</w:t>
      </w:r>
      <w:r w:rsidR="00DD2399">
        <w:t>id</w:t>
      </w:r>
      <w:r>
        <w:t xml:space="preserve"> it</w:t>
      </w:r>
      <w:r w:rsidR="00DD2399">
        <w:t xml:space="preserve"> i</w:t>
      </w:r>
      <w:r>
        <w:t xml:space="preserve">s easy for us to forget what that community is like. </w:t>
      </w:r>
      <w:r w:rsidR="00DD2399">
        <w:t>He said</w:t>
      </w:r>
      <w:r>
        <w:t xml:space="preserve"> his family was also a ranching family and on a personal level it</w:t>
      </w:r>
      <w:r w:rsidR="00DD2399">
        <w:t xml:space="preserve"> i</w:t>
      </w:r>
      <w:r>
        <w:t>s hard to accept that going home requires a permit. He sa</w:t>
      </w:r>
      <w:r w:rsidR="00DD2399">
        <w:t>id</w:t>
      </w:r>
      <w:r>
        <w:t xml:space="preserve"> we all represent different groups and </w:t>
      </w:r>
      <w:r w:rsidR="00B940D3">
        <w:t xml:space="preserve">that he </w:t>
      </w:r>
      <w:r>
        <w:t xml:space="preserve">appreciates the conversation. We all represent </w:t>
      </w:r>
      <w:r>
        <w:lastRenderedPageBreak/>
        <w:t>multiple uses</w:t>
      </w:r>
      <w:r w:rsidR="00B940D3">
        <w:t>, he said</w:t>
      </w:r>
      <w:r>
        <w:t xml:space="preserve">. </w:t>
      </w:r>
      <w:r w:rsidR="00B940D3">
        <w:t>We</w:t>
      </w:r>
      <w:r>
        <w:t xml:space="preserve"> are driving consumptive uses that do not have good regulatory measures. He sa</w:t>
      </w:r>
      <w:r w:rsidR="00B940D3">
        <w:t>id</w:t>
      </w:r>
      <w:r>
        <w:t xml:space="preserve"> there is a strong need and an opportunity to address this issue; this is an opportunity to create model for </w:t>
      </w:r>
      <w:r w:rsidR="00B940D3">
        <w:t xml:space="preserve">the </w:t>
      </w:r>
      <w:r>
        <w:t xml:space="preserve">future </w:t>
      </w:r>
      <w:r w:rsidR="00B940D3">
        <w:t xml:space="preserve">for </w:t>
      </w:r>
      <w:r>
        <w:t>land agencies.</w:t>
      </w:r>
    </w:p>
    <w:p w14:paraId="66EF88F8" w14:textId="51115F65" w:rsidR="00880C08" w:rsidRDefault="00880C08" w:rsidP="00880C08">
      <w:r>
        <w:t>Jim Lovelace thank</w:t>
      </w:r>
      <w:r w:rsidR="000F5C33">
        <w:t>ed</w:t>
      </w:r>
      <w:r>
        <w:t xml:space="preserve"> Justin</w:t>
      </w:r>
      <w:r w:rsidR="009B5DFD">
        <w:t xml:space="preserve"> Musser</w:t>
      </w:r>
      <w:r>
        <w:t xml:space="preserve"> for providing his perspective. </w:t>
      </w:r>
      <w:r w:rsidR="000F5C33">
        <w:t>He said</w:t>
      </w:r>
      <w:r>
        <w:t xml:space="preserve"> he is thankful for Justin</w:t>
      </w:r>
      <w:r w:rsidR="009B5DFD">
        <w:t xml:space="preserve"> Musser</w:t>
      </w:r>
      <w:r>
        <w:t>’s voice in the RAC.</w:t>
      </w:r>
    </w:p>
    <w:p w14:paraId="2FAE5A00" w14:textId="619AC840" w:rsidR="00880C08" w:rsidRDefault="001D77C9" w:rsidP="00880C08">
      <w:r>
        <w:t>Stephanie</w:t>
      </w:r>
      <w:r w:rsidR="00880C08">
        <w:t xml:space="preserve"> McCormick sa</w:t>
      </w:r>
      <w:r w:rsidR="000F5C33">
        <w:t>id</w:t>
      </w:r>
      <w:r w:rsidR="00880C08">
        <w:t xml:space="preserve"> the meeting will need to move to public comment</w:t>
      </w:r>
      <w:r w:rsidR="000F5C33">
        <w:t>, as it was nearing the 10:30am cutoff time for the presentation.</w:t>
      </w:r>
    </w:p>
    <w:p w14:paraId="41E5C07B" w14:textId="2B0983E8" w:rsidR="00880C08" w:rsidRDefault="00880C08" w:rsidP="00880C08">
      <w:r>
        <w:t>Carl Conner agree</w:t>
      </w:r>
      <w:r w:rsidR="000F5C33">
        <w:t>d</w:t>
      </w:r>
      <w:r>
        <w:t xml:space="preserve"> with the last two comments. </w:t>
      </w:r>
      <w:r w:rsidR="000F5C33">
        <w:t>He said</w:t>
      </w:r>
      <w:r>
        <w:t xml:space="preserve"> the Musser </w:t>
      </w:r>
      <w:r w:rsidR="000870BF">
        <w:t>R</w:t>
      </w:r>
      <w:r>
        <w:t>anch has been in the area for a long time. He sa</w:t>
      </w:r>
      <w:r w:rsidR="000870BF">
        <w:t>id</w:t>
      </w:r>
      <w:r>
        <w:t xml:space="preserve"> we are not just managing a river</w:t>
      </w:r>
      <w:r w:rsidR="00B16A8A">
        <w:t>;</w:t>
      </w:r>
      <w:r>
        <w:t xml:space="preserve"> we are managing a landscape. </w:t>
      </w:r>
      <w:r w:rsidR="000870BF">
        <w:t>He said</w:t>
      </w:r>
      <w:r>
        <w:t xml:space="preserve"> there is a trail going through the old Musser </w:t>
      </w:r>
      <w:r w:rsidR="000870BF">
        <w:t>R</w:t>
      </w:r>
      <w:r>
        <w:t xml:space="preserve">anch up to a rock art cultural heritage site with no management. Signage would be helpful. Using pre-existing resources that are out there would be useful. </w:t>
      </w:r>
      <w:r w:rsidR="00F50DE9">
        <w:t xml:space="preserve">Carl </w:t>
      </w:r>
      <w:r w:rsidR="00B16A8A">
        <w:t xml:space="preserve">Conner </w:t>
      </w:r>
      <w:r w:rsidR="00F50DE9">
        <w:t>said t</w:t>
      </w:r>
      <w:r>
        <w:t xml:space="preserve">here could be some written history along the lines of what Callie </w:t>
      </w:r>
      <w:r w:rsidR="00B16A8A">
        <w:t xml:space="preserve">Scritchfield </w:t>
      </w:r>
      <w:r w:rsidR="00F50DE9">
        <w:t>had advocated for</w:t>
      </w:r>
      <w:r>
        <w:t>.</w:t>
      </w:r>
    </w:p>
    <w:p w14:paraId="2064E892" w14:textId="63436C1C" w:rsidR="00DE6896" w:rsidRDefault="00DE6896" w:rsidP="00DE6896">
      <w:pPr>
        <w:pStyle w:val="Heading1"/>
      </w:pPr>
      <w:r>
        <w:t>Public Comment Period</w:t>
      </w:r>
    </w:p>
    <w:p w14:paraId="05AE1925" w14:textId="718A1805" w:rsidR="00880C08" w:rsidRDefault="00F50DE9" w:rsidP="00880C08">
      <w:r>
        <w:t>Bill</w:t>
      </w:r>
      <w:r w:rsidR="00880C08">
        <w:t xml:space="preserve"> Mills introduce</w:t>
      </w:r>
      <w:r w:rsidR="00DA33CA">
        <w:t>d</w:t>
      </w:r>
      <w:r w:rsidR="00880C08">
        <w:t xml:space="preserve"> Rob Potts for public comment at 10:30am. Rob </w:t>
      </w:r>
      <w:r w:rsidR="00DA33CA">
        <w:t xml:space="preserve">Potts </w:t>
      </w:r>
      <w:r w:rsidR="00880C08">
        <w:t>sa</w:t>
      </w:r>
      <w:r w:rsidR="00DA33CA">
        <w:t>id that</w:t>
      </w:r>
      <w:r w:rsidR="00880C08">
        <w:t xml:space="preserve"> there </w:t>
      </w:r>
      <w:r w:rsidR="00DA33CA">
        <w:t>were</w:t>
      </w:r>
      <w:r w:rsidR="00880C08">
        <w:t xml:space="preserve"> no requests for public comment</w:t>
      </w:r>
      <w:r w:rsidR="00DA33CA">
        <w:t xml:space="preserve"> at this time</w:t>
      </w:r>
      <w:r w:rsidR="00880C08">
        <w:t xml:space="preserve">. </w:t>
      </w:r>
      <w:r w:rsidR="00DA33CA">
        <w:t>He</w:t>
      </w:r>
      <w:r w:rsidR="00880C08">
        <w:t xml:space="preserve"> ask</w:t>
      </w:r>
      <w:r w:rsidR="00DA33CA">
        <w:t>ed</w:t>
      </w:r>
      <w:r w:rsidR="00880C08">
        <w:t xml:space="preserve"> again if there </w:t>
      </w:r>
      <w:r w:rsidR="00DA33CA">
        <w:t>were</w:t>
      </w:r>
      <w:r w:rsidR="00880C08">
        <w:t xml:space="preserve"> any more requests for public comment</w:t>
      </w:r>
      <w:r w:rsidR="00DA33CA">
        <w:t xml:space="preserve"> and that the p</w:t>
      </w:r>
      <w:r w:rsidR="00880C08">
        <w:t xml:space="preserve">ublic comment period </w:t>
      </w:r>
      <w:r w:rsidR="00DA33CA">
        <w:t>would be open</w:t>
      </w:r>
      <w:r w:rsidR="00880C08">
        <w:t xml:space="preserve"> for a minimum of five minutes</w:t>
      </w:r>
      <w:r w:rsidR="00DA33CA">
        <w:t>.</w:t>
      </w:r>
      <w:r w:rsidR="00880C08">
        <w:t xml:space="preserve"> </w:t>
      </w:r>
      <w:r w:rsidR="00DA33CA">
        <w:t>P</w:t>
      </w:r>
      <w:r w:rsidR="00880C08">
        <w:t xml:space="preserve">ublic comments </w:t>
      </w:r>
      <w:r w:rsidR="00F718C3">
        <w:t xml:space="preserve">themselves </w:t>
      </w:r>
      <w:r w:rsidR="00DA33CA">
        <w:t>would be</w:t>
      </w:r>
      <w:r w:rsidR="00880C08">
        <w:t xml:space="preserve"> limited to three minutes</w:t>
      </w:r>
      <w:r w:rsidR="00F718C3">
        <w:t xml:space="preserve"> each.</w:t>
      </w:r>
    </w:p>
    <w:p w14:paraId="65468423" w14:textId="0F101B71" w:rsidR="00880C08" w:rsidRDefault="00880C08" w:rsidP="00880C08">
      <w:r>
        <w:t>John Whitney sa</w:t>
      </w:r>
      <w:r w:rsidR="00F718C3">
        <w:t>id</w:t>
      </w:r>
      <w:r>
        <w:t xml:space="preserve"> if there </w:t>
      </w:r>
      <w:r w:rsidR="00F718C3">
        <w:t>were</w:t>
      </w:r>
      <w:r>
        <w:t xml:space="preserve"> no public comments, he </w:t>
      </w:r>
      <w:r w:rsidR="00F718C3">
        <w:t>would</w:t>
      </w:r>
      <w:r>
        <w:t xml:space="preserve"> offer some updates from </w:t>
      </w:r>
      <w:r w:rsidR="000B01D7">
        <w:t xml:space="preserve">United States </w:t>
      </w:r>
      <w:r>
        <w:t>Senator Bennet</w:t>
      </w:r>
      <w:r w:rsidR="000B01D7">
        <w:t>’s office</w:t>
      </w:r>
      <w:r>
        <w:t xml:space="preserve">. </w:t>
      </w:r>
      <w:r w:rsidR="0079561E">
        <w:t>He</w:t>
      </w:r>
      <w:r>
        <w:t xml:space="preserve"> sa</w:t>
      </w:r>
      <w:r w:rsidR="000B01D7">
        <w:t>id</w:t>
      </w:r>
      <w:r>
        <w:t xml:space="preserve"> Senator Bennet is pushing back against firings of BLM employees. </w:t>
      </w:r>
      <w:r w:rsidR="0079561E">
        <w:t xml:space="preserve">The </w:t>
      </w:r>
      <w:r>
        <w:t xml:space="preserve">Senator believes the cuts are </w:t>
      </w:r>
      <w:r w:rsidR="000A57F9">
        <w:t>untenable</w:t>
      </w:r>
      <w:r>
        <w:t xml:space="preserve"> for BLM</w:t>
      </w:r>
      <w:r w:rsidR="0079561E">
        <w:t>, John Whitney said</w:t>
      </w:r>
      <w:r>
        <w:t xml:space="preserve">. </w:t>
      </w:r>
      <w:r w:rsidR="00CE3FE2">
        <w:t>He then discussed Senator Bennet’s aims with the</w:t>
      </w:r>
      <w:r>
        <w:t xml:space="preserve"> Good </w:t>
      </w:r>
      <w:r w:rsidR="00CE3FE2">
        <w:t>Samaritan Act, which</w:t>
      </w:r>
      <w:r>
        <w:t xml:space="preserve"> allows for groups to clean up mines and other resource extraction sites with no liability</w:t>
      </w:r>
      <w:r w:rsidR="00CC066E">
        <w:t xml:space="preserve">, and that he hopes </w:t>
      </w:r>
      <w:r>
        <w:t>pilot projects for improving water quality</w:t>
      </w:r>
      <w:r w:rsidR="00CC066E">
        <w:t xml:space="preserve"> in this vein</w:t>
      </w:r>
      <w:r>
        <w:t xml:space="preserve"> will set </w:t>
      </w:r>
      <w:r w:rsidR="00CC066E">
        <w:t xml:space="preserve">the </w:t>
      </w:r>
      <w:r>
        <w:t xml:space="preserve">stage for future projects. </w:t>
      </w:r>
      <w:r w:rsidR="00CC066E">
        <w:t xml:space="preserve">John Whitney spoke on the </w:t>
      </w:r>
      <w:r>
        <w:t xml:space="preserve">Return on </w:t>
      </w:r>
      <w:r w:rsidR="00CC066E">
        <w:t>I</w:t>
      </w:r>
      <w:r>
        <w:t xml:space="preserve">nvestment </w:t>
      </w:r>
      <w:r w:rsidR="00CC066E">
        <w:t>A</w:t>
      </w:r>
      <w:r>
        <w:t>ct</w:t>
      </w:r>
      <w:r w:rsidR="00CC066E">
        <w:t>, which he said</w:t>
      </w:r>
      <w:r>
        <w:t xml:space="preserve"> will allow</w:t>
      </w:r>
      <w:r w:rsidR="00CC066E">
        <w:t xml:space="preserve"> the</w:t>
      </w:r>
      <w:r>
        <w:t xml:space="preserve"> </w:t>
      </w:r>
      <w:r w:rsidR="00CC066E">
        <w:t>E</w:t>
      </w:r>
      <w:r>
        <w:t xml:space="preserve">conomic </w:t>
      </w:r>
      <w:r w:rsidR="00CC066E">
        <w:t>D</w:t>
      </w:r>
      <w:r>
        <w:t xml:space="preserve">evelopment </w:t>
      </w:r>
      <w:r w:rsidR="00CC066E">
        <w:t>A</w:t>
      </w:r>
      <w:r>
        <w:t xml:space="preserve">dministration (EDA) </w:t>
      </w:r>
      <w:r w:rsidR="003D0FF0">
        <w:t>to support</w:t>
      </w:r>
      <w:r>
        <w:t xml:space="preserve"> resource extraction communities that are transitioning</w:t>
      </w:r>
      <w:r w:rsidR="003D0FF0">
        <w:t xml:space="preserve"> out of resource extraction. He said the</w:t>
      </w:r>
      <w:r>
        <w:t xml:space="preserve"> EDA may provide funding for recreation opportunities to be implemented to help these economies</w:t>
      </w:r>
      <w:r w:rsidR="003D0FF0">
        <w:t xml:space="preserve"> that are struggling with the decline of resource extraction</w:t>
      </w:r>
      <w:r>
        <w:t xml:space="preserve">. </w:t>
      </w:r>
      <w:r w:rsidR="003D0FF0">
        <w:t xml:space="preserve">John Whitney also said </w:t>
      </w:r>
      <w:r w:rsidR="00574779">
        <w:t>the GORP Act</w:t>
      </w:r>
      <w:r>
        <w:t xml:space="preserve"> will be launching soon.</w:t>
      </w:r>
    </w:p>
    <w:p w14:paraId="60895FF0" w14:textId="05642457" w:rsidR="00880C08" w:rsidRDefault="00880C08" w:rsidP="00880C08">
      <w:r>
        <w:t xml:space="preserve">Lisa Pool </w:t>
      </w:r>
      <w:r w:rsidR="00EC6920">
        <w:t>introduced herself as a representative of United States</w:t>
      </w:r>
      <w:r>
        <w:t xml:space="preserve"> Senator Hickenlooper’s </w:t>
      </w:r>
      <w:r w:rsidR="00EC6920">
        <w:t>O</w:t>
      </w:r>
      <w:r>
        <w:t>ffice</w:t>
      </w:r>
      <w:r w:rsidR="00EC6920">
        <w:t>. She said there are m</w:t>
      </w:r>
      <w:r>
        <w:t>any acts in the works</w:t>
      </w:r>
      <w:r w:rsidR="00CF741E">
        <w:t xml:space="preserve"> and that</w:t>
      </w:r>
      <w:r>
        <w:t xml:space="preserve"> Senator Hickenlooper is part of these conversations </w:t>
      </w:r>
      <w:r w:rsidR="00CF741E">
        <w:t>involving the promotion of an</w:t>
      </w:r>
      <w:r>
        <w:t xml:space="preserve"> environmentally responsible supply </w:t>
      </w:r>
      <w:r>
        <w:lastRenderedPageBreak/>
        <w:t xml:space="preserve">chain. </w:t>
      </w:r>
      <w:r w:rsidR="00CF741E">
        <w:t xml:space="preserve">She spoke on the </w:t>
      </w:r>
      <w:r>
        <w:t>Fix Our Forest</w:t>
      </w:r>
      <w:r w:rsidR="008E612F">
        <w:t>s</w:t>
      </w:r>
      <w:r>
        <w:t xml:space="preserve"> Act</w:t>
      </w:r>
      <w:r w:rsidR="00CF741E">
        <w:t>, explaining that</w:t>
      </w:r>
      <w:r>
        <w:t xml:space="preserve"> stakeholders around the state are concerned abou</w:t>
      </w:r>
      <w:r w:rsidR="00CF741E">
        <w:t>t</w:t>
      </w:r>
      <w:r>
        <w:t xml:space="preserve"> the </w:t>
      </w:r>
      <w:r w:rsidR="00CF741E">
        <w:t>bill</w:t>
      </w:r>
      <w:r>
        <w:t xml:space="preserve">. </w:t>
      </w:r>
      <w:r w:rsidR="00CF741E">
        <w:t xml:space="preserve">She said Senator </w:t>
      </w:r>
      <w:r>
        <w:t>Hickenlooper is on a bipartisan team to address environmental concerns. Senator Hickenlooper’s MO is to bring a diverse set o</w:t>
      </w:r>
      <w:r w:rsidR="00B3620B">
        <w:t>f</w:t>
      </w:r>
      <w:r>
        <w:t xml:space="preserve"> stakeho</w:t>
      </w:r>
      <w:r w:rsidR="00CF741E">
        <w:t>l</w:t>
      </w:r>
      <w:r>
        <w:t>ders together to have important conversations</w:t>
      </w:r>
      <w:r w:rsidR="00CF741E">
        <w:t>.</w:t>
      </w:r>
      <w:r>
        <w:t xml:space="preserve"> </w:t>
      </w:r>
      <w:r w:rsidR="00CF741E">
        <w:t xml:space="preserve">She said </w:t>
      </w:r>
      <w:r>
        <w:t>these RACs have been set up to create stability and have these diverse perspectives come together. Senator Hickenlooper is a proponent of these RACs.</w:t>
      </w:r>
    </w:p>
    <w:p w14:paraId="3C7B62BE" w14:textId="1DDE189C" w:rsidR="00880C08" w:rsidRDefault="00880C08" w:rsidP="00880C08">
      <w:r>
        <w:t>Rob Potts ma</w:t>
      </w:r>
      <w:r w:rsidR="009E43FC">
        <w:t>de the</w:t>
      </w:r>
      <w:r>
        <w:t xml:space="preserve"> last call for public comments.</w:t>
      </w:r>
    </w:p>
    <w:p w14:paraId="0D90718F" w14:textId="3EB95BDD" w:rsidR="00880C08" w:rsidRDefault="00880C08" w:rsidP="00880C08">
      <w:r>
        <w:t>John Whitney sa</w:t>
      </w:r>
      <w:r w:rsidR="00B3620B">
        <w:t>id</w:t>
      </w:r>
      <w:r>
        <w:t xml:space="preserve"> there was court ruling that came out with implications for public lands—the corner crossing ruling. Some people love the ruling</w:t>
      </w:r>
      <w:r w:rsidR="00B3620B">
        <w:t>,</w:t>
      </w:r>
      <w:r>
        <w:t xml:space="preserve"> others don’t</w:t>
      </w:r>
      <w:r w:rsidR="009E43FC">
        <w:t>, he said</w:t>
      </w:r>
      <w:r>
        <w:t xml:space="preserve">. </w:t>
      </w:r>
      <w:r w:rsidR="009E43FC">
        <w:t xml:space="preserve">He anticipated </w:t>
      </w:r>
      <w:r>
        <w:t xml:space="preserve">the ruling being appealed to the </w:t>
      </w:r>
      <w:r w:rsidR="009E43FC">
        <w:t>S</w:t>
      </w:r>
      <w:r>
        <w:t xml:space="preserve">upreme </w:t>
      </w:r>
      <w:r w:rsidR="009E43FC">
        <w:t>C</w:t>
      </w:r>
      <w:r>
        <w:t>ourt but just wanted to make everyone aware</w:t>
      </w:r>
      <w:r w:rsidR="009E43FC">
        <w:t xml:space="preserve"> of the ruling.</w:t>
      </w:r>
    </w:p>
    <w:p w14:paraId="57614EA7" w14:textId="3EC4F6FE" w:rsidR="00880C08" w:rsidRDefault="00880C08" w:rsidP="00880C08">
      <w:r>
        <w:t>Rob Potts close</w:t>
      </w:r>
      <w:r w:rsidR="009E43FC">
        <w:t>d</w:t>
      </w:r>
      <w:r>
        <w:t xml:space="preserve"> </w:t>
      </w:r>
      <w:r w:rsidR="009E43FC">
        <w:t xml:space="preserve">the </w:t>
      </w:r>
      <w:r>
        <w:t>com</w:t>
      </w:r>
      <w:r w:rsidR="009E43FC">
        <w:t>m</w:t>
      </w:r>
      <w:r>
        <w:t xml:space="preserve">ent period at 10:42am. </w:t>
      </w:r>
      <w:r w:rsidR="009E43FC">
        <w:t>He</w:t>
      </w:r>
      <w:r>
        <w:t xml:space="preserve"> ask</w:t>
      </w:r>
      <w:r w:rsidR="009E43FC">
        <w:t>ed</w:t>
      </w:r>
      <w:r>
        <w:t xml:space="preserve"> for any go backs.</w:t>
      </w:r>
    </w:p>
    <w:p w14:paraId="1D41AFEA" w14:textId="4D598D67" w:rsidR="00880C08" w:rsidRDefault="001D77C9" w:rsidP="00880C08">
      <w:r>
        <w:t>Stephanie</w:t>
      </w:r>
      <w:r w:rsidR="00880C08">
        <w:t xml:space="preserve"> McCormick ask</w:t>
      </w:r>
      <w:r w:rsidR="009E43FC">
        <w:t>ed</w:t>
      </w:r>
      <w:r w:rsidR="00880C08">
        <w:t xml:space="preserve"> for final remarks on </w:t>
      </w:r>
      <w:r w:rsidR="008236F1">
        <w:t xml:space="preserve">the </w:t>
      </w:r>
      <w:r w:rsidR="00880C08">
        <w:t>D</w:t>
      </w:r>
      <w:r w:rsidR="009E43FC">
        <w:t>ominguez</w:t>
      </w:r>
      <w:r w:rsidR="00880C08">
        <w:t>-E</w:t>
      </w:r>
      <w:r w:rsidR="009E43FC">
        <w:t>scalante</w:t>
      </w:r>
      <w:r w:rsidR="00880C08">
        <w:t xml:space="preserve"> business plan.</w:t>
      </w:r>
    </w:p>
    <w:p w14:paraId="22905A16" w14:textId="133C3F4B" w:rsidR="00880C08" w:rsidRDefault="00880C08" w:rsidP="00880C08">
      <w:r>
        <w:t>Greg</w:t>
      </w:r>
      <w:r w:rsidR="009E43FC">
        <w:t xml:space="preserve"> Larson</w:t>
      </w:r>
      <w:r>
        <w:t xml:space="preserve"> </w:t>
      </w:r>
      <w:r w:rsidR="00C75DB0">
        <w:t xml:space="preserve">said that </w:t>
      </w:r>
      <w:r w:rsidR="000B386C">
        <w:t>he would offer an update on the</w:t>
      </w:r>
      <w:r>
        <w:t xml:space="preserve"> Escalante</w:t>
      </w:r>
      <w:r w:rsidR="00C75DB0">
        <w:t xml:space="preserve"> </w:t>
      </w:r>
      <w:r>
        <w:t>Ranch acquisition</w:t>
      </w:r>
      <w:r w:rsidR="00C75DB0">
        <w:t xml:space="preserve"> </w:t>
      </w:r>
      <w:r w:rsidR="000B386C">
        <w:t xml:space="preserve">as it </w:t>
      </w:r>
      <w:r w:rsidR="00AA3051">
        <w:t>applies to the</w:t>
      </w:r>
      <w:r>
        <w:t xml:space="preserve"> D-E Recreation </w:t>
      </w:r>
      <w:r w:rsidR="00AA3051">
        <w:t>M</w:t>
      </w:r>
      <w:r>
        <w:t xml:space="preserve">anagement </w:t>
      </w:r>
      <w:r w:rsidR="00AA3051">
        <w:t>P</w:t>
      </w:r>
      <w:r>
        <w:t>lan</w:t>
      </w:r>
      <w:r w:rsidR="00AA3051">
        <w:t xml:space="preserve"> (RMP)</w:t>
      </w:r>
      <w:r w:rsidR="00231596">
        <w:t>. T</w:t>
      </w:r>
      <w:r>
        <w:t>he importance of the inholdings sitting within the NCA</w:t>
      </w:r>
      <w:r w:rsidR="00AA3051">
        <w:t xml:space="preserve"> is not being neglected by the BLM.</w:t>
      </w:r>
      <w:r w:rsidR="00231596">
        <w:t xml:space="preserve"> He said i</w:t>
      </w:r>
      <w:r>
        <w:t xml:space="preserve">t is important not to lose the history of </w:t>
      </w:r>
      <w:r w:rsidR="00C75DB0">
        <w:t>agriculture</w:t>
      </w:r>
      <w:r>
        <w:t xml:space="preserve"> and ranching communitie</w:t>
      </w:r>
      <w:r w:rsidR="00AA3051">
        <w:t>s.</w:t>
      </w:r>
      <w:r>
        <w:t xml:space="preserve"> </w:t>
      </w:r>
      <w:r w:rsidR="00183C10">
        <w:t>He said a p</w:t>
      </w:r>
      <w:r>
        <w:t xml:space="preserve">artner conservation fund has acquired the </w:t>
      </w:r>
      <w:r w:rsidR="00DB1858">
        <w:t>E</w:t>
      </w:r>
      <w:r>
        <w:t xml:space="preserve">scalante </w:t>
      </w:r>
      <w:r w:rsidR="00183C10">
        <w:t>R</w:t>
      </w:r>
      <w:r>
        <w:t xml:space="preserve">anch property. </w:t>
      </w:r>
      <w:r w:rsidR="00183C10">
        <w:t>The BLM</w:t>
      </w:r>
      <w:r>
        <w:t xml:space="preserve"> ha</w:t>
      </w:r>
      <w:r w:rsidR="00183C10">
        <w:t>s</w:t>
      </w:r>
      <w:r>
        <w:t xml:space="preserve"> been working with local government partners to set up day</w:t>
      </w:r>
      <w:r w:rsidR="00231596">
        <w:t>-</w:t>
      </w:r>
      <w:r>
        <w:t>one teams upon access and implement environmental protections. They have leases on the fields to maintain the agriculture. T</w:t>
      </w:r>
      <w:r w:rsidR="00231596">
        <w:t>he t</w:t>
      </w:r>
      <w:r>
        <w:t xml:space="preserve">arget acquisition date has shifted toward end of </w:t>
      </w:r>
      <w:r w:rsidR="00231596">
        <w:t xml:space="preserve">the </w:t>
      </w:r>
      <w:r>
        <w:t xml:space="preserve">calendar year. </w:t>
      </w:r>
      <w:r w:rsidR="00231596">
        <w:t>He said a s</w:t>
      </w:r>
      <w:r>
        <w:t xml:space="preserve">ubcommittee will be led out of the SW </w:t>
      </w:r>
      <w:r w:rsidR="00231596">
        <w:t>D</w:t>
      </w:r>
      <w:r>
        <w:t xml:space="preserve">istrict and involve some members of the public and NW </w:t>
      </w:r>
      <w:r w:rsidR="00231596">
        <w:t>D</w:t>
      </w:r>
      <w:r>
        <w:t>istrict.</w:t>
      </w:r>
    </w:p>
    <w:p w14:paraId="2A4D38EE" w14:textId="69AB2AF0" w:rsidR="00880C08" w:rsidRDefault="001D77C9" w:rsidP="00880C08">
      <w:r>
        <w:t>Stephanie</w:t>
      </w:r>
      <w:r w:rsidR="00880C08">
        <w:t xml:space="preserve"> McCormick ask</w:t>
      </w:r>
      <w:r w:rsidR="00231596">
        <w:t>ed</w:t>
      </w:r>
      <w:r w:rsidR="00880C08">
        <w:t xml:space="preserve"> for any questions. </w:t>
      </w:r>
    </w:p>
    <w:p w14:paraId="51461565" w14:textId="078EED03" w:rsidR="00880C08" w:rsidRDefault="007D5C81" w:rsidP="00880C08">
      <w:r>
        <w:t xml:space="preserve">At </w:t>
      </w:r>
      <w:r w:rsidR="00A15976">
        <w:t xml:space="preserve">10:47am </w:t>
      </w:r>
      <w:r>
        <w:t xml:space="preserve">the </w:t>
      </w:r>
      <w:r w:rsidR="00880C08">
        <w:t xml:space="preserve">RAC </w:t>
      </w:r>
      <w:r>
        <w:t>took a break with the intent to reconvene</w:t>
      </w:r>
      <w:r w:rsidR="00A15976">
        <w:t xml:space="preserve"> after</w:t>
      </w:r>
      <w:r w:rsidR="00880C08">
        <w:t xml:space="preserve"> 10 minutes for break-out groups.</w:t>
      </w:r>
    </w:p>
    <w:p w14:paraId="387C60B1" w14:textId="7ACA72C1" w:rsidR="00CE08A2" w:rsidRPr="00CE08A2" w:rsidRDefault="00DE6896" w:rsidP="00DE6896">
      <w:pPr>
        <w:pStyle w:val="Heading1"/>
      </w:pPr>
      <w:r>
        <w:t xml:space="preserve">District </w:t>
      </w:r>
      <w:r w:rsidR="00CE08A2" w:rsidRPr="00CE08A2">
        <w:t>Breakout Sessions</w:t>
      </w:r>
    </w:p>
    <w:p w14:paraId="11011030" w14:textId="79636E7B" w:rsidR="00CE08A2" w:rsidRDefault="00CE08A2" w:rsidP="00880C08">
      <w:r>
        <w:t xml:space="preserve">Breakout </w:t>
      </w:r>
      <w:r w:rsidR="00DE5DBA">
        <w:t>sessions c</w:t>
      </w:r>
      <w:r>
        <w:t>ommence</w:t>
      </w:r>
      <w:r w:rsidR="00DE5DBA">
        <w:t>d</w:t>
      </w:r>
      <w:r>
        <w:t xml:space="preserve"> at 10:57am</w:t>
      </w:r>
      <w:r w:rsidR="00534433">
        <w:t>, with Southwest and Northwest RACs entering their own separate meetings</w:t>
      </w:r>
      <w:r w:rsidR="00DE5DBA">
        <w:t xml:space="preserve">. The following </w:t>
      </w:r>
      <w:r w:rsidR="00534433">
        <w:t xml:space="preserve">transcript accounts for the </w:t>
      </w:r>
      <w:r>
        <w:t xml:space="preserve">Northwest RAC </w:t>
      </w:r>
      <w:r w:rsidR="00534433">
        <w:t>breakout s</w:t>
      </w:r>
      <w:r>
        <w:t>ession</w:t>
      </w:r>
      <w:r w:rsidR="00534433">
        <w:t>.</w:t>
      </w:r>
    </w:p>
    <w:p w14:paraId="6C6E76D3" w14:textId="6A42FFD3" w:rsidR="00CE08A2" w:rsidRDefault="00534433" w:rsidP="00880C08">
      <w:r>
        <w:t>Bill</w:t>
      </w:r>
      <w:r w:rsidR="00CE08A2">
        <w:t xml:space="preserve"> Mills welcome</w:t>
      </w:r>
      <w:r>
        <w:t>d</w:t>
      </w:r>
      <w:r w:rsidR="00CE08A2">
        <w:t xml:space="preserve"> NW R</w:t>
      </w:r>
      <w:r>
        <w:t>AC to the session</w:t>
      </w:r>
      <w:r w:rsidR="00CD6952">
        <w:t xml:space="preserve"> and explained the procedure that would follow</w:t>
      </w:r>
      <w:r w:rsidR="00CE08A2">
        <w:t>. F</w:t>
      </w:r>
      <w:r w:rsidR="00CD6952">
        <w:t xml:space="preserve">ield Office Managers would provide updates first, </w:t>
      </w:r>
      <w:r w:rsidR="00F76661">
        <w:t xml:space="preserve">followed by the Northwest District, </w:t>
      </w:r>
      <w:r w:rsidR="00CD6952">
        <w:t>he said.</w:t>
      </w:r>
    </w:p>
    <w:p w14:paraId="4291EA16" w14:textId="548D2605" w:rsidR="00CE08A2" w:rsidRDefault="00CE08A2" w:rsidP="00880C08">
      <w:r>
        <w:lastRenderedPageBreak/>
        <w:t>Steve Leonard</w:t>
      </w:r>
      <w:r w:rsidR="00F859A0">
        <w:t xml:space="preserve">, Kremmling Field Manager, </w:t>
      </w:r>
      <w:r>
        <w:t>ask</w:t>
      </w:r>
      <w:r w:rsidR="00F859A0">
        <w:t>ed the RAC</w:t>
      </w:r>
      <w:r>
        <w:t xml:space="preserve"> to draw </w:t>
      </w:r>
      <w:r w:rsidR="00F859A0">
        <w:t xml:space="preserve">their </w:t>
      </w:r>
      <w:r>
        <w:t xml:space="preserve">attention to the Blue Valley </w:t>
      </w:r>
      <w:r w:rsidR="005A2855">
        <w:t>Land</w:t>
      </w:r>
      <w:r>
        <w:t xml:space="preserve"> Exchange</w:t>
      </w:r>
      <w:r w:rsidR="00E64B13">
        <w:t xml:space="preserve">, </w:t>
      </w:r>
      <w:r w:rsidR="00E64B13" w:rsidRPr="00E64B13">
        <w:t>which will increase public access for fishing, hunting, and other recreation in Grand and Summit counties</w:t>
      </w:r>
      <w:r>
        <w:t xml:space="preserve">. </w:t>
      </w:r>
      <w:r w:rsidR="00F859A0">
        <w:t xml:space="preserve">He said he was looking </w:t>
      </w:r>
      <w:r>
        <w:t xml:space="preserve">forward to breaking ground </w:t>
      </w:r>
      <w:r w:rsidR="00D71DDF">
        <w:t xml:space="preserve">on the </w:t>
      </w:r>
      <w:r w:rsidR="00F859A0">
        <w:t>new</w:t>
      </w:r>
      <w:r>
        <w:t xml:space="preserve"> recreation design projects</w:t>
      </w:r>
      <w:r w:rsidR="00C6638F">
        <w:t xml:space="preserve"> in the scope of KFO</w:t>
      </w:r>
      <w:r w:rsidR="00F859A0">
        <w:t>. He said the project</w:t>
      </w:r>
      <w:r>
        <w:t xml:space="preserve"> that will not be implemented until 2026 is on the </w:t>
      </w:r>
      <w:r w:rsidR="00D71DDF">
        <w:t>C</w:t>
      </w:r>
      <w:r>
        <w:t xml:space="preserve">onfluence </w:t>
      </w:r>
      <w:r w:rsidR="00D71DDF">
        <w:t>Re</w:t>
      </w:r>
      <w:r>
        <w:t>c</w:t>
      </w:r>
      <w:r w:rsidR="00D71DDF">
        <w:t>reation</w:t>
      </w:r>
      <w:r>
        <w:t xml:space="preserve"> </w:t>
      </w:r>
      <w:r w:rsidR="00D71DDF">
        <w:t>A</w:t>
      </w:r>
      <w:r>
        <w:t>rea</w:t>
      </w:r>
      <w:r w:rsidR="00D71DDF">
        <w:t>. The field office needs</w:t>
      </w:r>
      <w:r>
        <w:t xml:space="preserve"> to evaluate moisture on the trails and irrigation for wildlife habitat before implementing </w:t>
      </w:r>
      <w:r w:rsidR="00D71DDF">
        <w:t xml:space="preserve">the final </w:t>
      </w:r>
      <w:r>
        <w:t>recreation design.</w:t>
      </w:r>
    </w:p>
    <w:p w14:paraId="55586AB1" w14:textId="545E073E" w:rsidR="006457A1" w:rsidRDefault="00D71DDF" w:rsidP="00880C08">
      <w:r>
        <w:t>Bill</w:t>
      </w:r>
      <w:r w:rsidR="00CE08A2">
        <w:t xml:space="preserve"> Mills </w:t>
      </w:r>
      <w:r>
        <w:t>spoke on</w:t>
      </w:r>
      <w:r w:rsidR="00CE08A2">
        <w:t xml:space="preserve"> </w:t>
      </w:r>
      <w:r>
        <w:t>White River Field Office matters,</w:t>
      </w:r>
      <w:r w:rsidR="00CE08A2">
        <w:t xml:space="preserve"> address</w:t>
      </w:r>
      <w:r>
        <w:t>ing</w:t>
      </w:r>
      <w:r w:rsidR="00CE08A2">
        <w:t xml:space="preserve"> </w:t>
      </w:r>
      <w:r>
        <w:t xml:space="preserve">the </w:t>
      </w:r>
      <w:r w:rsidR="00CE08A2">
        <w:t>W</w:t>
      </w:r>
      <w:r>
        <w:t xml:space="preserve">ild Horse &amp; Burro </w:t>
      </w:r>
      <w:r w:rsidR="00163BD6">
        <w:t xml:space="preserve">(WH&amp;B) </w:t>
      </w:r>
      <w:r>
        <w:t>program first.</w:t>
      </w:r>
      <w:r w:rsidR="00CE08A2">
        <w:t xml:space="preserve"> Pick-up day is </w:t>
      </w:r>
      <w:r w:rsidR="00163BD6">
        <w:t xml:space="preserve">set </w:t>
      </w:r>
      <w:r w:rsidR="00637FFC">
        <w:t xml:space="preserve">for </w:t>
      </w:r>
      <w:r w:rsidR="00CE08A2">
        <w:t>the end of the month for</w:t>
      </w:r>
      <w:r w:rsidR="00637FFC">
        <w:t xml:space="preserve"> wild horses, he said</w:t>
      </w:r>
      <w:r w:rsidR="00CE08A2">
        <w:t xml:space="preserve">. </w:t>
      </w:r>
      <w:r w:rsidR="00637FFC">
        <w:t xml:space="preserve">The </w:t>
      </w:r>
      <w:r w:rsidR="00CE08A2">
        <w:t>Meeker</w:t>
      </w:r>
      <w:r w:rsidR="0029748D">
        <w:t xml:space="preserve"> </w:t>
      </w:r>
      <w:r w:rsidR="00CE08A2">
        <w:t xml:space="preserve">Mustang group was awarded </w:t>
      </w:r>
      <w:r w:rsidR="00637FFC">
        <w:t xml:space="preserve">a </w:t>
      </w:r>
      <w:r w:rsidR="00CE08A2">
        <w:t>grant</w:t>
      </w:r>
      <w:r w:rsidR="00637FFC">
        <w:t>, and have</w:t>
      </w:r>
      <w:r w:rsidR="00CE08A2">
        <w:t xml:space="preserve"> hired</w:t>
      </w:r>
      <w:r w:rsidR="00637FFC">
        <w:t xml:space="preserve"> an</w:t>
      </w:r>
      <w:r w:rsidR="00CE08A2">
        <w:t xml:space="preserve"> Executive Director. </w:t>
      </w:r>
      <w:r w:rsidR="0029748D">
        <w:t>Their a</w:t>
      </w:r>
      <w:r w:rsidR="00CE08A2">
        <w:t>nnual event will take place August 22</w:t>
      </w:r>
      <w:r w:rsidR="005D6715">
        <w:t>nd</w:t>
      </w:r>
      <w:r w:rsidR="00CE08A2">
        <w:t xml:space="preserve"> and 23</w:t>
      </w:r>
      <w:r w:rsidR="005D6715">
        <w:t>rd</w:t>
      </w:r>
      <w:r w:rsidR="00CE08A2">
        <w:t>.</w:t>
      </w:r>
    </w:p>
    <w:p w14:paraId="71B1B66E" w14:textId="2E200E1D" w:rsidR="006457A1" w:rsidRDefault="006457A1" w:rsidP="00880C08">
      <w:r>
        <w:t>Bill</w:t>
      </w:r>
      <w:r w:rsidR="0029748D">
        <w:t xml:space="preserve"> Mil</w:t>
      </w:r>
      <w:r w:rsidR="002F0F08">
        <w:t>ls moved on to addres</w:t>
      </w:r>
      <w:r w:rsidR="00CE08A2">
        <w:t>s recreation</w:t>
      </w:r>
      <w:r w:rsidR="002F0F08">
        <w:t xml:space="preserve"> matters for WRFO, explaining that WRFO o</w:t>
      </w:r>
      <w:r w:rsidR="00CE08A2">
        <w:t xml:space="preserve">btained another grant for </w:t>
      </w:r>
      <w:r w:rsidR="002F0F08">
        <w:t xml:space="preserve">their </w:t>
      </w:r>
      <w:r w:rsidR="00CE08A2">
        <w:t xml:space="preserve">OHV program. Improvements will </w:t>
      </w:r>
      <w:r w:rsidR="002F0F08">
        <w:t>be taking</w:t>
      </w:r>
      <w:r w:rsidR="00CE08A2">
        <w:t xml:space="preserve"> place at </w:t>
      </w:r>
      <w:r w:rsidR="002F0F08">
        <w:t xml:space="preserve">the </w:t>
      </w:r>
      <w:r w:rsidR="00CE08A2">
        <w:t xml:space="preserve">LO7 </w:t>
      </w:r>
      <w:r w:rsidR="002F0F08">
        <w:t>recreation</w:t>
      </w:r>
      <w:r w:rsidR="00CE08A2">
        <w:t xml:space="preserve"> site.</w:t>
      </w:r>
      <w:r w:rsidR="002F0F08">
        <w:t xml:space="preserve"> WRFO was</w:t>
      </w:r>
      <w:r w:rsidR="00CE08A2">
        <w:t xml:space="preserve"> </w:t>
      </w:r>
      <w:r w:rsidR="002F0F08">
        <w:t>a</w:t>
      </w:r>
      <w:r w:rsidR="00CE08A2">
        <w:t xml:space="preserve">warded </w:t>
      </w:r>
      <w:r w:rsidR="00915DA1">
        <w:t xml:space="preserve">a </w:t>
      </w:r>
      <w:r w:rsidR="00CE08A2">
        <w:t>grant from Yamaha</w:t>
      </w:r>
      <w:r w:rsidR="002F0F08">
        <w:t xml:space="preserve"> and w</w:t>
      </w:r>
      <w:r w:rsidR="00CE08A2">
        <w:t xml:space="preserve">ill be </w:t>
      </w:r>
      <w:r w:rsidR="002F0F08">
        <w:t xml:space="preserve">building a </w:t>
      </w:r>
      <w:r>
        <w:t>single-track</w:t>
      </w:r>
      <w:r w:rsidR="002F0F08">
        <w:t xml:space="preserve"> course</w:t>
      </w:r>
      <w:r w:rsidR="00CE08A2">
        <w:t xml:space="preserve"> around the</w:t>
      </w:r>
      <w:r w:rsidR="002F0F08">
        <w:t xml:space="preserve"> current</w:t>
      </w:r>
      <w:r w:rsidR="00CE08A2">
        <w:t xml:space="preserve"> UTV course. </w:t>
      </w:r>
      <w:r w:rsidR="002F0F08">
        <w:t>He said they are l</w:t>
      </w:r>
      <w:r w:rsidR="00CE08A2">
        <w:t xml:space="preserve">ooking for recommendations locally. </w:t>
      </w:r>
    </w:p>
    <w:p w14:paraId="47F31CD5" w14:textId="15AACE51" w:rsidR="00CE08A2" w:rsidRDefault="006457A1" w:rsidP="00880C08">
      <w:r>
        <w:t>Bill Mills</w:t>
      </w:r>
      <w:r w:rsidR="002F0F08">
        <w:t xml:space="preserve"> said </w:t>
      </w:r>
      <w:r>
        <w:t xml:space="preserve">WRFO </w:t>
      </w:r>
      <w:r w:rsidR="002F0F08">
        <w:t>c</w:t>
      </w:r>
      <w:r w:rsidR="00CE08A2">
        <w:t>ontinue</w:t>
      </w:r>
      <w:r w:rsidR="002F0F08">
        <w:t>s</w:t>
      </w:r>
      <w:r w:rsidR="00CE08A2">
        <w:t xml:space="preserve"> to be busy with oil and ga</w:t>
      </w:r>
      <w:r w:rsidR="002F0F08">
        <w:t>s and has</w:t>
      </w:r>
      <w:r w:rsidR="00CE08A2">
        <w:t xml:space="preserve"> upcoming lease sale</w:t>
      </w:r>
      <w:r w:rsidR="002F0F08">
        <w:t>s</w:t>
      </w:r>
      <w:r w:rsidR="00CE08A2">
        <w:t xml:space="preserve"> that </w:t>
      </w:r>
      <w:r w:rsidR="002F0F08">
        <w:t>they</w:t>
      </w:r>
      <w:r w:rsidR="00CE08A2">
        <w:t xml:space="preserve"> are working on. </w:t>
      </w:r>
      <w:r w:rsidR="002F0F08">
        <w:t xml:space="preserve">He said they will </w:t>
      </w:r>
      <w:r w:rsidR="00CE08A2">
        <w:t>be getting some more information regarding lease sales.</w:t>
      </w:r>
      <w:r w:rsidR="002F0F08">
        <w:t xml:space="preserve"> </w:t>
      </w:r>
      <w:r>
        <w:t>He</w:t>
      </w:r>
      <w:r w:rsidR="002F0F08">
        <w:t xml:space="preserve"> </w:t>
      </w:r>
      <w:r w:rsidR="00A86AD5">
        <w:t>spoke on the issue of losing</w:t>
      </w:r>
      <w:r w:rsidR="00CE08A2">
        <w:t xml:space="preserve"> some important range staff in </w:t>
      </w:r>
      <w:r w:rsidR="00A86AD5">
        <w:t xml:space="preserve">the recently implemented </w:t>
      </w:r>
      <w:r w:rsidR="00CE08A2">
        <w:t xml:space="preserve">deferred resignation program. </w:t>
      </w:r>
      <w:r w:rsidR="00A86AD5">
        <w:t>WRFO hopes</w:t>
      </w:r>
      <w:r w:rsidR="00CE08A2">
        <w:t xml:space="preserve"> to move folks around to provide support to </w:t>
      </w:r>
      <w:r w:rsidR="00A86AD5">
        <w:t xml:space="preserve">the </w:t>
      </w:r>
      <w:r w:rsidR="00CE08A2">
        <w:t>range program.</w:t>
      </w:r>
    </w:p>
    <w:p w14:paraId="6CFC1F33" w14:textId="21025125" w:rsidR="00B719D7" w:rsidRDefault="00CE08A2" w:rsidP="00880C08">
      <w:r>
        <w:t>Kymm Gresset</w:t>
      </w:r>
      <w:r w:rsidR="003731EE">
        <w:t xml:space="preserve">, Little Snake Field Manager, began her </w:t>
      </w:r>
      <w:r>
        <w:t>update</w:t>
      </w:r>
      <w:r w:rsidR="006F2671">
        <w:t xml:space="preserve"> by addressing the WH&amp;B program in the</w:t>
      </w:r>
      <w:r>
        <w:t xml:space="preserve"> Sand Wash. WH&amp;B pick-up will begin in July 2025. </w:t>
      </w:r>
      <w:r w:rsidR="006F2671">
        <w:t xml:space="preserve">LSFO </w:t>
      </w:r>
      <w:r w:rsidR="00AE6A6B">
        <w:t>is p</w:t>
      </w:r>
      <w:r>
        <w:t>lanning for back-up temporary sites in case conditions are</w:t>
      </w:r>
      <w:r w:rsidR="000A647E">
        <w:t xml:space="preserve"> no</w:t>
      </w:r>
      <w:r>
        <w:t>t good enough</w:t>
      </w:r>
      <w:r w:rsidR="00AE6A6B">
        <w:t xml:space="preserve"> for housing WH&amp;B in currently designated sites, she said</w:t>
      </w:r>
      <w:r>
        <w:t xml:space="preserve">. </w:t>
      </w:r>
      <w:r w:rsidR="00AE6A6B">
        <w:t>LSFO is p</w:t>
      </w:r>
      <w:r>
        <w:t>lanning for 45-60 horses to be picked up</w:t>
      </w:r>
      <w:r w:rsidR="00AE6A6B">
        <w:t xml:space="preserve">, with a focus </w:t>
      </w:r>
      <w:r>
        <w:t>outside of</w:t>
      </w:r>
      <w:r w:rsidR="00AE6A6B">
        <w:t xml:space="preserve"> the</w:t>
      </w:r>
      <w:r>
        <w:t xml:space="preserve"> </w:t>
      </w:r>
      <w:r w:rsidR="005572BC">
        <w:t>herd management area (</w:t>
      </w:r>
      <w:r>
        <w:t>HMA</w:t>
      </w:r>
      <w:r w:rsidR="005572BC">
        <w:t>)</w:t>
      </w:r>
      <w:r>
        <w:t xml:space="preserve">. </w:t>
      </w:r>
      <w:r w:rsidR="00B719D7">
        <w:t>She said a</w:t>
      </w:r>
      <w:r>
        <w:t xml:space="preserve">bout 80 horses from </w:t>
      </w:r>
      <w:r w:rsidR="00B719D7">
        <w:t>the neighboring Wyoming</w:t>
      </w:r>
      <w:r>
        <w:t xml:space="preserve"> HMA have shifted into </w:t>
      </w:r>
      <w:r w:rsidR="00B719D7">
        <w:t xml:space="preserve">their </w:t>
      </w:r>
      <w:r>
        <w:t xml:space="preserve">Sand Wash area. </w:t>
      </w:r>
    </w:p>
    <w:p w14:paraId="6DE4F332" w14:textId="77777777" w:rsidR="006A4C9F" w:rsidRDefault="00B719D7" w:rsidP="00880C08">
      <w:r>
        <w:t>Kymm Gresset said that there was n</w:t>
      </w:r>
      <w:r w:rsidR="00CE08A2">
        <w:t xml:space="preserve">othing big to report on Gateway South. </w:t>
      </w:r>
      <w:r w:rsidR="00760531">
        <w:t>Construction on the</w:t>
      </w:r>
      <w:r w:rsidR="00CE08A2">
        <w:t xml:space="preserve"> TransWest </w:t>
      </w:r>
      <w:r w:rsidR="007E1F49">
        <w:t xml:space="preserve">Transmission Project </w:t>
      </w:r>
      <w:r w:rsidR="00760531">
        <w:t>will begin</w:t>
      </w:r>
      <w:r w:rsidR="00CE08A2">
        <w:t xml:space="preserve"> in May. </w:t>
      </w:r>
      <w:r w:rsidR="00760531">
        <w:t xml:space="preserve">The project this year </w:t>
      </w:r>
      <w:r w:rsidR="00CE08A2">
        <w:t>will begin with LSFO</w:t>
      </w:r>
      <w:r w:rsidR="00760531">
        <w:t xml:space="preserve"> territory</w:t>
      </w:r>
      <w:r w:rsidR="00CE08A2">
        <w:t>, and next year will go into KFO and WRFO.</w:t>
      </w:r>
    </w:p>
    <w:p w14:paraId="7A9313CF" w14:textId="392380B1" w:rsidR="00CE08A2" w:rsidRDefault="00760531" w:rsidP="00880C08">
      <w:r>
        <w:t xml:space="preserve">In other news, </w:t>
      </w:r>
      <w:r w:rsidR="006A4C9F">
        <w:t>Kymm Gresset</w:t>
      </w:r>
      <w:r>
        <w:t xml:space="preserve"> </w:t>
      </w:r>
      <w:r w:rsidR="006A4C9F">
        <w:t>announced</w:t>
      </w:r>
      <w:r w:rsidR="00CE08A2">
        <w:t xml:space="preserve"> </w:t>
      </w:r>
      <w:r w:rsidR="006A4C9F">
        <w:t>that LSFO received</w:t>
      </w:r>
      <w:r w:rsidR="00CE08A2">
        <w:t xml:space="preserve"> </w:t>
      </w:r>
      <w:r w:rsidR="00EF2F61">
        <w:t xml:space="preserve">a </w:t>
      </w:r>
      <w:r w:rsidR="00CE08A2">
        <w:t>3.5 million dollar grant to support</w:t>
      </w:r>
      <w:r w:rsidR="006A4C9F">
        <w:t xml:space="preserve"> their</w:t>
      </w:r>
      <w:r w:rsidR="00CE08A2">
        <w:t xml:space="preserve"> </w:t>
      </w:r>
      <w:r w:rsidR="00EF2F61">
        <w:t>G</w:t>
      </w:r>
      <w:r w:rsidR="00CE08A2">
        <w:t xml:space="preserve">reater </w:t>
      </w:r>
      <w:r w:rsidR="00EF2F61">
        <w:t>S</w:t>
      </w:r>
      <w:r w:rsidR="00CE08A2">
        <w:t>age</w:t>
      </w:r>
      <w:r w:rsidR="006C0439">
        <w:t>-</w:t>
      </w:r>
      <w:r w:rsidR="00EF2F61">
        <w:t>G</w:t>
      </w:r>
      <w:r w:rsidR="00CE08A2">
        <w:t xml:space="preserve">rouse </w:t>
      </w:r>
      <w:r w:rsidR="00EF2F61">
        <w:t>H</w:t>
      </w:r>
      <w:r w:rsidR="00CE08A2">
        <w:t xml:space="preserve">abitat </w:t>
      </w:r>
      <w:r w:rsidR="00EF2F61">
        <w:t>I</w:t>
      </w:r>
      <w:r w:rsidR="00CE08A2">
        <w:t xml:space="preserve">mpact </w:t>
      </w:r>
      <w:r w:rsidR="00EF2F61">
        <w:t>M</w:t>
      </w:r>
      <w:r w:rsidR="00CE08A2">
        <w:t xml:space="preserve">itigation </w:t>
      </w:r>
      <w:r w:rsidR="00EF2F61">
        <w:t>P</w:t>
      </w:r>
      <w:r w:rsidR="00CE08A2">
        <w:t>roject.</w:t>
      </w:r>
    </w:p>
    <w:p w14:paraId="2907F90B" w14:textId="36CE5966" w:rsidR="00CE08A2" w:rsidRDefault="006C0439" w:rsidP="00880C08">
      <w:r>
        <w:t>Bob</w:t>
      </w:r>
      <w:r w:rsidR="00CE08A2">
        <w:t xml:space="preserve"> Swithers</w:t>
      </w:r>
      <w:r>
        <w:t>, Northwest District Manager</w:t>
      </w:r>
      <w:r w:rsidR="00EF2F61">
        <w:t>,</w:t>
      </w:r>
      <w:r>
        <w:t xml:space="preserve"> began his update by recognizing the</w:t>
      </w:r>
      <w:r w:rsidR="00CE08A2">
        <w:t xml:space="preserve"> phenomenal </w:t>
      </w:r>
      <w:r>
        <w:t>NWD F</w:t>
      </w:r>
      <w:r w:rsidR="00CE08A2">
        <w:t xml:space="preserve">ield </w:t>
      </w:r>
      <w:r>
        <w:t>M</w:t>
      </w:r>
      <w:r w:rsidR="00CE08A2">
        <w:t xml:space="preserve">anagers. </w:t>
      </w:r>
      <w:r>
        <w:t>He a</w:t>
      </w:r>
      <w:r w:rsidR="00CE08A2">
        <w:t>ddresse</w:t>
      </w:r>
      <w:r>
        <w:t>d</w:t>
      </w:r>
      <w:r w:rsidR="00CE08A2">
        <w:t xml:space="preserve"> </w:t>
      </w:r>
      <w:r>
        <w:t xml:space="preserve">his </w:t>
      </w:r>
      <w:r w:rsidR="00CE08A2">
        <w:t xml:space="preserve">role in the next </w:t>
      </w:r>
      <w:r>
        <w:t xml:space="preserve">few </w:t>
      </w:r>
      <w:r w:rsidR="00CE08A2">
        <w:t>months</w:t>
      </w:r>
      <w:r>
        <w:t>, saying his f</w:t>
      </w:r>
      <w:r w:rsidR="00CE08A2">
        <w:t>ocus will be on capacity and resources</w:t>
      </w:r>
      <w:r>
        <w:t>—a</w:t>
      </w:r>
      <w:r w:rsidR="00CE08A2">
        <w:t xml:space="preserve">ll great initiatives. </w:t>
      </w:r>
      <w:r w:rsidR="00F84F2B">
        <w:t>He said BLM is n</w:t>
      </w:r>
      <w:r w:rsidR="00CE08A2">
        <w:t xml:space="preserve">ot sure </w:t>
      </w:r>
      <w:r w:rsidR="00CE08A2">
        <w:lastRenderedPageBreak/>
        <w:t>what is coming next with regard to deferred resignations and/or RIF</w:t>
      </w:r>
      <w:r w:rsidR="00F84F2B">
        <w:t>s, but there will s</w:t>
      </w:r>
      <w:r w:rsidR="00CE08A2">
        <w:t xml:space="preserve">till </w:t>
      </w:r>
      <w:r w:rsidR="00F84F2B">
        <w:t xml:space="preserve">be </w:t>
      </w:r>
      <w:r w:rsidR="00CE08A2">
        <w:t xml:space="preserve">opportunities coming forward. </w:t>
      </w:r>
      <w:r w:rsidR="00F84F2B">
        <w:t>He said w</w:t>
      </w:r>
      <w:r w:rsidR="00CE08A2">
        <w:t xml:space="preserve">e may need to pool resources between </w:t>
      </w:r>
      <w:r w:rsidR="00F84F2B">
        <w:t>field offices</w:t>
      </w:r>
      <w:r w:rsidR="00AC700B">
        <w:t xml:space="preserve"> to l</w:t>
      </w:r>
      <w:r w:rsidR="00CE08A2">
        <w:t xml:space="preserve">essen impacts on the ground across all the programs. </w:t>
      </w:r>
      <w:r w:rsidR="00AC700B">
        <w:t>Bob assured the group that w</w:t>
      </w:r>
      <w:r w:rsidR="00CE08A2">
        <w:t xml:space="preserve">e will as a team pull that off and keep the </w:t>
      </w:r>
      <w:r w:rsidR="00AC700B">
        <w:t>D</w:t>
      </w:r>
      <w:r w:rsidR="00CE08A2">
        <w:t xml:space="preserve">istrict moving forward. Bob </w:t>
      </w:r>
      <w:r w:rsidR="00410431">
        <w:t xml:space="preserve">Swithers </w:t>
      </w:r>
      <w:r w:rsidR="00AC700B">
        <w:t xml:space="preserve">said he </w:t>
      </w:r>
      <w:r w:rsidR="00CE08A2">
        <w:t>is blessed to walk in on the great leadership that already exists here.</w:t>
      </w:r>
    </w:p>
    <w:p w14:paraId="12ABEDFB" w14:textId="2C104FF0" w:rsidR="00CE08A2" w:rsidRDefault="00CE08A2" w:rsidP="00880C08">
      <w:r>
        <w:t>Stacey Colon</w:t>
      </w:r>
      <w:r w:rsidR="007D65C2">
        <w:t>, Grand Junction Field Manager,</w:t>
      </w:r>
      <w:r>
        <w:t xml:space="preserve"> </w:t>
      </w:r>
      <w:r w:rsidR="007D65C2">
        <w:t>gave an update for</w:t>
      </w:r>
      <w:r>
        <w:t xml:space="preserve"> </w:t>
      </w:r>
      <w:r w:rsidR="007D65C2">
        <w:t>GJ</w:t>
      </w:r>
      <w:r>
        <w:t>FO</w:t>
      </w:r>
      <w:r w:rsidR="00FA0531">
        <w:t>, saying that they are</w:t>
      </w:r>
      <w:r>
        <w:t xml:space="preserve"> busy with implementing </w:t>
      </w:r>
      <w:r w:rsidR="00FA0531">
        <w:t>and</w:t>
      </w:r>
      <w:r>
        <w:t xml:space="preserve"> reviewing last year’s reports and preparing for field season.</w:t>
      </w:r>
      <w:r w:rsidR="00FA0531">
        <w:t xml:space="preserve"> She said they are working on l</w:t>
      </w:r>
      <w:r>
        <w:t>ease renewals</w:t>
      </w:r>
      <w:r w:rsidR="008B7F86">
        <w:t xml:space="preserve"> and the County Road </w:t>
      </w:r>
      <w:r>
        <w:t>18 right</w:t>
      </w:r>
      <w:r w:rsidR="008B7F86">
        <w:t>-</w:t>
      </w:r>
      <w:r>
        <w:t>of</w:t>
      </w:r>
      <w:r w:rsidR="008B7F86">
        <w:t>-</w:t>
      </w:r>
      <w:r>
        <w:t xml:space="preserve">way. </w:t>
      </w:r>
      <w:r w:rsidR="008B7F86">
        <w:t xml:space="preserve">They have a </w:t>
      </w:r>
      <w:r>
        <w:t xml:space="preserve">Clifton </w:t>
      </w:r>
      <w:r w:rsidR="008B7F86">
        <w:t>p</w:t>
      </w:r>
      <w:r>
        <w:t xml:space="preserve">arcel sale coming up. </w:t>
      </w:r>
      <w:r w:rsidR="002C68F2">
        <w:t>In</w:t>
      </w:r>
      <w:r>
        <w:t xml:space="preserve"> Garfield County</w:t>
      </w:r>
      <w:r w:rsidR="002C68F2">
        <w:t xml:space="preserve"> they are</w:t>
      </w:r>
      <w:r>
        <w:t xml:space="preserve"> opening up lands above private land above County Road 200 for public access. </w:t>
      </w:r>
      <w:r w:rsidR="002C68F2">
        <w:t>She said they will be looking closer at the new area</w:t>
      </w:r>
      <w:r>
        <w:t xml:space="preserve"> closer to May once things dry up. </w:t>
      </w:r>
    </w:p>
    <w:p w14:paraId="03F955DC" w14:textId="77777777" w:rsidR="00585F76" w:rsidRDefault="00CE08A2" w:rsidP="00880C08">
      <w:r>
        <w:t>Jim Loveland addresse</w:t>
      </w:r>
      <w:r w:rsidR="002C68F2">
        <w:t>d</w:t>
      </w:r>
      <w:r>
        <w:t xml:space="preserve"> </w:t>
      </w:r>
      <w:r w:rsidR="00EC50FA">
        <w:t xml:space="preserve">the </w:t>
      </w:r>
      <w:r>
        <w:t xml:space="preserve">NCA. </w:t>
      </w:r>
      <w:r w:rsidR="00EC50FA">
        <w:t xml:space="preserve">He announced that </w:t>
      </w:r>
      <w:r>
        <w:t>McGinnis Canyon will be celebrating its 25</w:t>
      </w:r>
      <w:r w:rsidRPr="00CE08A2">
        <w:rPr>
          <w:vertAlign w:val="superscript"/>
        </w:rPr>
        <w:t>th</w:t>
      </w:r>
      <w:r>
        <w:t xml:space="preserve"> anniversary</w:t>
      </w:r>
      <w:r w:rsidR="00EC50FA">
        <w:t xml:space="preserve"> and that the a</w:t>
      </w:r>
      <w:r>
        <w:t xml:space="preserve">nniversary coincides with the anniversary of the national conservation system. </w:t>
      </w:r>
      <w:r w:rsidR="00EC50FA">
        <w:t>The date of the c</w:t>
      </w:r>
      <w:r>
        <w:t>elebration is TBD but trail work will be a part of it</w:t>
      </w:r>
      <w:r w:rsidR="00585F76">
        <w:t>, he said</w:t>
      </w:r>
      <w:r>
        <w:t xml:space="preserve">. </w:t>
      </w:r>
      <w:r w:rsidR="00585F76">
        <w:t xml:space="preserve">The </w:t>
      </w:r>
      <w:r>
        <w:t xml:space="preserve">Colorado </w:t>
      </w:r>
      <w:r w:rsidR="00585F76">
        <w:t>C</w:t>
      </w:r>
      <w:r>
        <w:t xml:space="preserve">anyon </w:t>
      </w:r>
      <w:r w:rsidR="00585F76">
        <w:t>A</w:t>
      </w:r>
      <w:r>
        <w:t>ssociation will be involved in outreach</w:t>
      </w:r>
      <w:r w:rsidR="00585F76">
        <w:t xml:space="preserve"> and </w:t>
      </w:r>
      <w:r>
        <w:t>education for all learners.</w:t>
      </w:r>
    </w:p>
    <w:p w14:paraId="64DC1E7F" w14:textId="033944E5" w:rsidR="00CE08A2" w:rsidRDefault="00585F76" w:rsidP="00880C08">
      <w:r>
        <w:t>In other new</w:t>
      </w:r>
      <w:r w:rsidR="00343865">
        <w:t>s</w:t>
      </w:r>
      <w:r>
        <w:t>, Jim Loveland said</w:t>
      </w:r>
      <w:r w:rsidR="00CE08A2">
        <w:t xml:space="preserve"> Paleo </w:t>
      </w:r>
      <w:r>
        <w:t>D</w:t>
      </w:r>
      <w:r w:rsidR="00CE08A2">
        <w:t>ays happened</w:t>
      </w:r>
      <w:r>
        <w:t xml:space="preserve"> and that he</w:t>
      </w:r>
      <w:r w:rsidR="00343865">
        <w:t xml:space="preserve"> is</w:t>
      </w:r>
      <w:r>
        <w:t xml:space="preserve"> e</w:t>
      </w:r>
      <w:r w:rsidR="00CE08A2">
        <w:t>xcited with CCA partnership</w:t>
      </w:r>
      <w:r>
        <w:t xml:space="preserve"> and </w:t>
      </w:r>
      <w:r w:rsidR="00CE08A2">
        <w:t xml:space="preserve">GPRA survey with regard to sites in McGinnis Canyon. </w:t>
      </w:r>
      <w:r>
        <w:t xml:space="preserve">He provided a brief </w:t>
      </w:r>
      <w:r w:rsidR="00CE08A2">
        <w:t xml:space="preserve">D-E </w:t>
      </w:r>
      <w:r w:rsidR="00176829">
        <w:t>presentation r</w:t>
      </w:r>
      <w:r w:rsidR="00CE08A2">
        <w:t>ecap</w:t>
      </w:r>
      <w:r w:rsidR="00176829">
        <w:t>, saying they are</w:t>
      </w:r>
      <w:r w:rsidR="00CE08A2">
        <w:t xml:space="preserve"> looking at </w:t>
      </w:r>
      <w:r w:rsidR="00176829">
        <w:t xml:space="preserve">the </w:t>
      </w:r>
      <w:r w:rsidR="00CE08A2">
        <w:t>Gunnison River permit system</w:t>
      </w:r>
      <w:r w:rsidR="00176829">
        <w:t xml:space="preserve"> and planning for it to go</w:t>
      </w:r>
      <w:r w:rsidR="00CE08A2">
        <w:t xml:space="preserve"> online</w:t>
      </w:r>
      <w:r w:rsidR="00176829">
        <w:t>, with campsites reservable via www.Recreation.gov,</w:t>
      </w:r>
      <w:r w:rsidR="00CE08A2">
        <w:t xml:space="preserve"> in 2026. </w:t>
      </w:r>
      <w:r w:rsidR="00176829">
        <w:t>The b</w:t>
      </w:r>
      <w:r w:rsidR="00CE08A2">
        <w:t>usiness plan</w:t>
      </w:r>
      <w:r w:rsidR="00176829">
        <w:t xml:space="preserve"> for the project</w:t>
      </w:r>
      <w:r w:rsidR="00CE08A2">
        <w:t xml:space="preserve"> was recently signed</w:t>
      </w:r>
      <w:r w:rsidR="00176829">
        <w:t xml:space="preserve"> and the</w:t>
      </w:r>
      <w:r w:rsidR="00CE08A2">
        <w:t xml:space="preserve"> Federal Register notice will go out in July 2025.</w:t>
      </w:r>
    </w:p>
    <w:p w14:paraId="7EBB6851" w14:textId="79A3332B" w:rsidR="00CE08A2" w:rsidRDefault="00CE08A2" w:rsidP="00880C08">
      <w:r w:rsidRPr="00C96E7F">
        <w:t>Lisa Dawson</w:t>
      </w:r>
      <w:r w:rsidR="003B688B" w:rsidRPr="00C96E7F">
        <w:t xml:space="preserve">, </w:t>
      </w:r>
      <w:r w:rsidRPr="00C96E7F">
        <w:t>C</w:t>
      </w:r>
      <w:r w:rsidR="003B688B" w:rsidRPr="00C96E7F">
        <w:t xml:space="preserve">olorado </w:t>
      </w:r>
      <w:r w:rsidRPr="00C96E7F">
        <w:t>R</w:t>
      </w:r>
      <w:r w:rsidR="003B688B" w:rsidRPr="00C96E7F">
        <w:t xml:space="preserve">iver </w:t>
      </w:r>
      <w:r w:rsidRPr="00C96E7F">
        <w:t>V</w:t>
      </w:r>
      <w:r w:rsidR="003B688B" w:rsidRPr="00C96E7F">
        <w:t xml:space="preserve">alley Field Manager, gave an update on the </w:t>
      </w:r>
      <w:r w:rsidRPr="00C96E7F">
        <w:t xml:space="preserve">Silt Mesa </w:t>
      </w:r>
      <w:r w:rsidR="00034B41" w:rsidRPr="00C96E7F">
        <w:t>r</w:t>
      </w:r>
      <w:r w:rsidRPr="00C96E7F">
        <w:t>ock crawling trails</w:t>
      </w:r>
      <w:r w:rsidR="003B688B" w:rsidRPr="00C96E7F">
        <w:t>, saying a</w:t>
      </w:r>
      <w:r w:rsidRPr="00C96E7F">
        <w:t xml:space="preserve"> decision </w:t>
      </w:r>
      <w:r w:rsidR="000E7CA2">
        <w:t>on</w:t>
      </w:r>
      <w:r w:rsidR="003B688B" w:rsidRPr="00C96E7F">
        <w:t xml:space="preserve"> the project would be </w:t>
      </w:r>
      <w:r w:rsidRPr="00C96E7F">
        <w:t xml:space="preserve">rolling out hopefully in Spring 2025. </w:t>
      </w:r>
      <w:r w:rsidR="008038EB">
        <w:t>She said that f</w:t>
      </w:r>
      <w:r w:rsidRPr="00C96E7F">
        <w:t>ields treatment is on track</w:t>
      </w:r>
      <w:r w:rsidR="00C96E7F" w:rsidRPr="00C96E7F">
        <w:t xml:space="preserve"> </w:t>
      </w:r>
      <w:r w:rsidRPr="00C96E7F">
        <w:t>outside of Wolcott</w:t>
      </w:r>
      <w:r w:rsidR="00DB169D">
        <w:t xml:space="preserve">, </w:t>
      </w:r>
      <w:r w:rsidR="008038EB">
        <w:t>and that p</w:t>
      </w:r>
      <w:r w:rsidRPr="00C96E7F">
        <w:t xml:space="preserve">lanning survey and conservation efforts </w:t>
      </w:r>
      <w:r w:rsidR="008038EB">
        <w:t xml:space="preserve">are </w:t>
      </w:r>
      <w:r w:rsidRPr="00C96E7F">
        <w:t xml:space="preserve">coming to fruition </w:t>
      </w:r>
      <w:r w:rsidR="008038EB">
        <w:t>for</w:t>
      </w:r>
      <w:r w:rsidRPr="00C96E7F">
        <w:t xml:space="preserve"> numerous projects</w:t>
      </w:r>
      <w:r w:rsidR="008038EB">
        <w:t>, including</w:t>
      </w:r>
      <w:r w:rsidRPr="00C96E7F">
        <w:t xml:space="preserve"> </w:t>
      </w:r>
      <w:r w:rsidR="008038EB">
        <w:t>S</w:t>
      </w:r>
      <w:r w:rsidRPr="00C96E7F">
        <w:t xml:space="preserve">opris </w:t>
      </w:r>
      <w:r w:rsidR="008038EB">
        <w:t>M</w:t>
      </w:r>
      <w:r w:rsidRPr="00C96E7F">
        <w:t xml:space="preserve">ountain </w:t>
      </w:r>
      <w:r w:rsidR="008038EB">
        <w:t>R</w:t>
      </w:r>
      <w:r w:rsidRPr="00C96E7F">
        <w:t>anch</w:t>
      </w:r>
      <w:r w:rsidR="003B340A">
        <w:t xml:space="preserve"> and BLM a</w:t>
      </w:r>
      <w:r w:rsidRPr="00C96E7F">
        <w:t xml:space="preserve">reas outside of Glenwood Springs and Wolcott. </w:t>
      </w:r>
      <w:r w:rsidR="00653275">
        <w:t>She said the O</w:t>
      </w:r>
      <w:r w:rsidRPr="00C96E7F">
        <w:t xml:space="preserve">il and Gas team will be ramping up </w:t>
      </w:r>
      <w:r w:rsidR="00653275">
        <w:t xml:space="preserve">their efforts </w:t>
      </w:r>
      <w:r w:rsidRPr="00C96E7F">
        <w:t xml:space="preserve">soon. </w:t>
      </w:r>
      <w:r w:rsidR="00653275">
        <w:t xml:space="preserve">The </w:t>
      </w:r>
      <w:r w:rsidRPr="00C96E7F">
        <w:t xml:space="preserve">Oil and Gas </w:t>
      </w:r>
      <w:r w:rsidR="00653275">
        <w:t>S</w:t>
      </w:r>
      <w:r w:rsidRPr="00C96E7F">
        <w:t xml:space="preserve">ummit </w:t>
      </w:r>
      <w:r w:rsidR="00653275">
        <w:t>is coming</w:t>
      </w:r>
      <w:r w:rsidR="00F42DA7">
        <w:t xml:space="preserve"> </w:t>
      </w:r>
      <w:r w:rsidR="00653275">
        <w:t>up</w:t>
      </w:r>
      <w:r w:rsidRPr="00C96E7F">
        <w:t xml:space="preserve"> </w:t>
      </w:r>
      <w:r w:rsidR="00F42DA7">
        <w:t>and e</w:t>
      </w:r>
      <w:r w:rsidRPr="00C96E7F">
        <w:t xml:space="preserve">nergy production will be </w:t>
      </w:r>
      <w:r w:rsidR="00D6122C">
        <w:t>increasing</w:t>
      </w:r>
      <w:r w:rsidRPr="00C96E7F">
        <w:t xml:space="preserve">. </w:t>
      </w:r>
      <w:r w:rsidR="00C33956">
        <w:t>The CRVO is seeking</w:t>
      </w:r>
      <w:r w:rsidRPr="00C96E7F">
        <w:t xml:space="preserve"> more information regarding </w:t>
      </w:r>
      <w:r w:rsidR="00C33956">
        <w:t xml:space="preserve">the pending RMI </w:t>
      </w:r>
      <w:r w:rsidRPr="00C96E7F">
        <w:t>escro</w:t>
      </w:r>
      <w:r w:rsidR="00F31C16">
        <w:t>w</w:t>
      </w:r>
      <w:r w:rsidRPr="00C96E7F">
        <w:t xml:space="preserve"> sale.</w:t>
      </w:r>
      <w:r>
        <w:t xml:space="preserve"> </w:t>
      </w:r>
    </w:p>
    <w:p w14:paraId="59AF34AA" w14:textId="4EA812B8" w:rsidR="00CE08A2" w:rsidRDefault="00CE08A2" w:rsidP="00880C08">
      <w:r>
        <w:t>Greg</w:t>
      </w:r>
      <w:r w:rsidR="000F6D5D">
        <w:t xml:space="preserve"> </w:t>
      </w:r>
      <w:r w:rsidR="00A97CB3">
        <w:t>Larson</w:t>
      </w:r>
      <w:r>
        <w:t xml:space="preserve"> talk</w:t>
      </w:r>
      <w:r w:rsidR="00F42DA7">
        <w:t>ed</w:t>
      </w:r>
      <w:r>
        <w:t xml:space="preserve"> about managing through a time of change. </w:t>
      </w:r>
      <w:r w:rsidR="00A97CB3">
        <w:t>He said he is looking</w:t>
      </w:r>
      <w:r>
        <w:t xml:space="preserve"> forward to</w:t>
      </w:r>
      <w:r w:rsidR="000F6D5D">
        <w:t xml:space="preserve"> the next</w:t>
      </w:r>
      <w:r>
        <w:t xml:space="preserve"> RAC meeting</w:t>
      </w:r>
      <w:r w:rsidR="00A97CB3">
        <w:t>, which he is hoping will take place in</w:t>
      </w:r>
      <w:r>
        <w:t xml:space="preserve"> </w:t>
      </w:r>
      <w:r w:rsidR="00A97CB3">
        <w:t>person</w:t>
      </w:r>
      <w:r>
        <w:t xml:space="preserve"> and have a field trip component. </w:t>
      </w:r>
      <w:r w:rsidR="00125DE9">
        <w:t xml:space="preserve">He added that he wants </w:t>
      </w:r>
      <w:r>
        <w:t>to make sure that multiple stakeholders are being engaged with regard to recreation.</w:t>
      </w:r>
      <w:r w:rsidR="00125DE9">
        <w:t xml:space="preserve"> He w</w:t>
      </w:r>
      <w:r>
        <w:t>ant</w:t>
      </w:r>
      <w:r w:rsidR="00125DE9">
        <w:t>s</w:t>
      </w:r>
      <w:r>
        <w:t xml:space="preserve"> to make sure recreation is not in conflict with agriculture and wildlife. </w:t>
      </w:r>
    </w:p>
    <w:p w14:paraId="6125C87C" w14:textId="7B179C61" w:rsidR="00CE08A2" w:rsidRDefault="00CE08A2" w:rsidP="00880C08">
      <w:r>
        <w:lastRenderedPageBreak/>
        <w:t>Lisa Dawson announce</w:t>
      </w:r>
      <w:r w:rsidR="00A278B9">
        <w:t>d that the</w:t>
      </w:r>
      <w:r w:rsidR="001A634B">
        <w:t xml:space="preserve"> CRVO</w:t>
      </w:r>
      <w:r>
        <w:t xml:space="preserve"> Recreation Summit </w:t>
      </w:r>
      <w:r w:rsidR="00A278B9">
        <w:t xml:space="preserve">will be </w:t>
      </w:r>
      <w:r>
        <w:t xml:space="preserve">taking place on April 15. </w:t>
      </w:r>
    </w:p>
    <w:p w14:paraId="0E148604" w14:textId="69D97AD2" w:rsidR="00CE08A2" w:rsidRDefault="001A634B" w:rsidP="00880C08">
      <w:r>
        <w:t>At</w:t>
      </w:r>
      <w:r w:rsidR="00CE08A2">
        <w:t xml:space="preserve"> 11:21am</w:t>
      </w:r>
      <w:r>
        <w:t xml:space="preserve"> the Open Discussion period commenced.</w:t>
      </w:r>
    </w:p>
    <w:p w14:paraId="3137FC41" w14:textId="77FADE7C" w:rsidR="00CE08A2" w:rsidRDefault="00CE08A2" w:rsidP="00880C08">
      <w:r>
        <w:t>Scott Braden</w:t>
      </w:r>
      <w:r w:rsidR="00FF6EAB">
        <w:t>, NW RAC Chair, welcomed the group to the</w:t>
      </w:r>
      <w:r>
        <w:t xml:space="preserve"> </w:t>
      </w:r>
      <w:r w:rsidR="00FF6EAB">
        <w:t>O</w:t>
      </w:r>
      <w:r>
        <w:t xml:space="preserve">pen </w:t>
      </w:r>
      <w:r w:rsidR="00FF6EAB">
        <w:t>Di</w:t>
      </w:r>
      <w:r>
        <w:t xml:space="preserve">scussion period. </w:t>
      </w:r>
      <w:r w:rsidR="00FF6EAB">
        <w:t>He w</w:t>
      </w:r>
      <w:r>
        <w:t>elcome</w:t>
      </w:r>
      <w:r w:rsidR="00FF6EAB">
        <w:t>d</w:t>
      </w:r>
      <w:r>
        <w:t xml:space="preserve"> comments from RAC members. </w:t>
      </w:r>
      <w:r w:rsidR="00FF6EAB">
        <w:t>He said that</w:t>
      </w:r>
      <w:r>
        <w:t xml:space="preserve"> he</w:t>
      </w:r>
      <w:r w:rsidR="00F27C7F">
        <w:t xml:space="preserve"> wanted to</w:t>
      </w:r>
      <w:r>
        <w:t xml:space="preserve"> acknowledge BLM staff, from S</w:t>
      </w:r>
      <w:r w:rsidR="00F27C7F">
        <w:t xml:space="preserve">tate </w:t>
      </w:r>
      <w:r>
        <w:t>O</w:t>
      </w:r>
      <w:r w:rsidR="00F27C7F">
        <w:t>ffice</w:t>
      </w:r>
      <w:r>
        <w:t xml:space="preserve"> </w:t>
      </w:r>
      <w:r w:rsidR="00F27C7F">
        <w:t>and</w:t>
      </w:r>
      <w:r>
        <w:t xml:space="preserve"> District</w:t>
      </w:r>
      <w:r w:rsidR="00F27C7F">
        <w:t xml:space="preserve"> levels</w:t>
      </w:r>
      <w:r>
        <w:t xml:space="preserve">, to </w:t>
      </w:r>
      <w:r w:rsidR="00E85524">
        <w:t>F</w:t>
      </w:r>
      <w:r w:rsidR="00F27C7F">
        <w:t xml:space="preserve">ield </w:t>
      </w:r>
      <w:r w:rsidR="00E85524">
        <w:t>O</w:t>
      </w:r>
      <w:r w:rsidR="00F27C7F">
        <w:t>ffice</w:t>
      </w:r>
      <w:r>
        <w:t xml:space="preserve"> </w:t>
      </w:r>
      <w:r w:rsidR="00E85524">
        <w:t>M</w:t>
      </w:r>
      <w:r>
        <w:t xml:space="preserve">anagers and </w:t>
      </w:r>
      <w:r w:rsidR="00E85524">
        <w:t xml:space="preserve">field </w:t>
      </w:r>
      <w:r>
        <w:t xml:space="preserve">staff. </w:t>
      </w:r>
      <w:r w:rsidR="00F27C7F">
        <w:t>He said that BLM s</w:t>
      </w:r>
      <w:r>
        <w:t xml:space="preserve">taff </w:t>
      </w:r>
      <w:r w:rsidR="00F27C7F">
        <w:t>are</w:t>
      </w:r>
      <w:r>
        <w:t xml:space="preserve"> doing a tremendous job in uncertain times</w:t>
      </w:r>
      <w:r w:rsidR="0091531D">
        <w:t>, and that they are</w:t>
      </w:r>
      <w:r>
        <w:t xml:space="preserve"> thoughtfully tak</w:t>
      </w:r>
      <w:r w:rsidR="0091531D">
        <w:t>ing</w:t>
      </w:r>
      <w:r>
        <w:t xml:space="preserve"> on their responsibilities as stewards of public lands.</w:t>
      </w:r>
      <w:r w:rsidR="0091531D">
        <w:t xml:space="preserve"> He addressed a</w:t>
      </w:r>
      <w:r>
        <w:t xml:space="preserve"> </w:t>
      </w:r>
      <w:r w:rsidR="0091531D">
        <w:t>s</w:t>
      </w:r>
      <w:r>
        <w:t xml:space="preserve">hift in priorities with </w:t>
      </w:r>
      <w:r w:rsidR="0091531D">
        <w:t xml:space="preserve">the </w:t>
      </w:r>
      <w:r>
        <w:t xml:space="preserve">new </w:t>
      </w:r>
      <w:r w:rsidR="00370F06">
        <w:t>a</w:t>
      </w:r>
      <w:r>
        <w:t xml:space="preserve">dministration, </w:t>
      </w:r>
      <w:r w:rsidR="004750D2">
        <w:t xml:space="preserve">and that </w:t>
      </w:r>
      <w:r>
        <w:t xml:space="preserve">RIFs </w:t>
      </w:r>
      <w:r w:rsidR="004750D2">
        <w:t xml:space="preserve">were </w:t>
      </w:r>
      <w:r>
        <w:t xml:space="preserve">on the horizon, </w:t>
      </w:r>
      <w:r w:rsidR="004750D2">
        <w:t>along with</w:t>
      </w:r>
      <w:r>
        <w:t xml:space="preserve"> budget </w:t>
      </w:r>
      <w:r w:rsidR="004750D2">
        <w:t xml:space="preserve">and hiring </w:t>
      </w:r>
      <w:r>
        <w:t>freezes</w:t>
      </w:r>
      <w:r w:rsidR="002C78AB">
        <w:t xml:space="preserve">. The BLM is </w:t>
      </w:r>
      <w:r>
        <w:t xml:space="preserve">in the position of justifying </w:t>
      </w:r>
      <w:r w:rsidR="002C78AB">
        <w:t xml:space="preserve">its </w:t>
      </w:r>
      <w:r>
        <w:t>value to</w:t>
      </w:r>
      <w:r w:rsidR="002C78AB">
        <w:t xml:space="preserve"> the</w:t>
      </w:r>
      <w:r>
        <w:t xml:space="preserve"> new administration and hoping for the best. Scott </w:t>
      </w:r>
      <w:r w:rsidR="00535FE9">
        <w:t xml:space="preserve">Braden </w:t>
      </w:r>
      <w:r>
        <w:t>thank</w:t>
      </w:r>
      <w:r w:rsidR="002C78AB">
        <w:t>ed the</w:t>
      </w:r>
      <w:r>
        <w:t xml:space="preserve"> BLM again for the work </w:t>
      </w:r>
      <w:r w:rsidR="002C78AB">
        <w:t xml:space="preserve">it </w:t>
      </w:r>
      <w:r>
        <w:t xml:space="preserve">is doing. </w:t>
      </w:r>
    </w:p>
    <w:p w14:paraId="2D135E25" w14:textId="77777777" w:rsidR="006566BB" w:rsidRDefault="00CE08A2" w:rsidP="00880C08">
      <w:r>
        <w:t xml:space="preserve">Scott Braden </w:t>
      </w:r>
      <w:r w:rsidR="002C78AB">
        <w:t>brought</w:t>
      </w:r>
      <w:r>
        <w:t xml:space="preserve"> up Congressman Jeff Hurd’s Protection </w:t>
      </w:r>
      <w:r w:rsidR="002C78AB">
        <w:t>of P</w:t>
      </w:r>
      <w:r>
        <w:t xml:space="preserve">ublic </w:t>
      </w:r>
      <w:r w:rsidR="002C78AB">
        <w:t>L</w:t>
      </w:r>
      <w:r>
        <w:t xml:space="preserve">ands </w:t>
      </w:r>
      <w:r w:rsidR="002C78AB">
        <w:t>A</w:t>
      </w:r>
      <w:r>
        <w:t xml:space="preserve">ct. </w:t>
      </w:r>
      <w:r w:rsidR="00464906">
        <w:t>He said it was i</w:t>
      </w:r>
      <w:r>
        <w:t xml:space="preserve">ntroduced in </w:t>
      </w:r>
      <w:r w:rsidR="00464906">
        <w:t>C</w:t>
      </w:r>
      <w:r>
        <w:t xml:space="preserve">ongress to </w:t>
      </w:r>
      <w:r w:rsidR="00D906B1">
        <w:t>replace</w:t>
      </w:r>
      <w:r>
        <w:t xml:space="preserve"> land use plans introduced in the </w:t>
      </w:r>
      <w:r w:rsidR="00A021AF">
        <w:t>W</w:t>
      </w:r>
      <w:r>
        <w:t xml:space="preserve">est with alternatives. </w:t>
      </w:r>
      <w:r w:rsidR="00CB63C6">
        <w:t>The</w:t>
      </w:r>
      <w:r>
        <w:t xml:space="preserve"> Grand Junction No </w:t>
      </w:r>
      <w:r w:rsidR="00C4766D">
        <w:t>A</w:t>
      </w:r>
      <w:r>
        <w:t>ction alternative would revert to</w:t>
      </w:r>
      <w:r w:rsidR="00CB63C6">
        <w:t xml:space="preserve"> its</w:t>
      </w:r>
      <w:r>
        <w:t xml:space="preserve"> 2015 version</w:t>
      </w:r>
      <w:r w:rsidR="00CB63C6">
        <w:t>, rescinding</w:t>
      </w:r>
      <w:r>
        <w:t xml:space="preserve"> </w:t>
      </w:r>
      <w:r w:rsidR="00982300">
        <w:t>b</w:t>
      </w:r>
      <w:r>
        <w:t xml:space="preserve">ig </w:t>
      </w:r>
      <w:r w:rsidR="005571BB">
        <w:t>g</w:t>
      </w:r>
      <w:r>
        <w:t xml:space="preserve">ame and Gunnison </w:t>
      </w:r>
      <w:r w:rsidR="00982300">
        <w:t>s</w:t>
      </w:r>
      <w:r>
        <w:t>age</w:t>
      </w:r>
      <w:r w:rsidR="00982300">
        <w:t>-g</w:t>
      </w:r>
      <w:r>
        <w:t xml:space="preserve">rouse </w:t>
      </w:r>
      <w:r w:rsidR="005571BB">
        <w:t xml:space="preserve">protection </w:t>
      </w:r>
      <w:r>
        <w:t xml:space="preserve">plans. </w:t>
      </w:r>
      <w:r w:rsidR="00DA0EFF">
        <w:t xml:space="preserve">He said </w:t>
      </w:r>
      <w:r w:rsidR="000E0FDB">
        <w:t>Congressman Hurd’s Act u</w:t>
      </w:r>
      <w:r>
        <w:t xml:space="preserve">ndoes and replaces </w:t>
      </w:r>
      <w:r w:rsidR="00FA288F">
        <w:t xml:space="preserve">all </w:t>
      </w:r>
      <w:r>
        <w:t xml:space="preserve">planning and collaboration done on </w:t>
      </w:r>
      <w:r w:rsidR="000E0FDB">
        <w:t>their RMP</w:t>
      </w:r>
      <w:r w:rsidR="00FA288F">
        <w:t xml:space="preserve"> in the</w:t>
      </w:r>
      <w:r>
        <w:t xml:space="preserve"> last 4-5 years. </w:t>
      </w:r>
      <w:r w:rsidR="00E93F86">
        <w:t xml:space="preserve">He said this is troubling because </w:t>
      </w:r>
      <w:r>
        <w:t>years of work has gone into resource planning and this piece of legislation would change the outcome of public processes undertaken under the auspices of F</w:t>
      </w:r>
      <w:r w:rsidR="003330B7">
        <w:t>LPA</w:t>
      </w:r>
      <w:r>
        <w:t xml:space="preserve"> and NEPA. </w:t>
      </w:r>
    </w:p>
    <w:p w14:paraId="69AA22E6" w14:textId="2DA2CF9D" w:rsidR="00F171AF" w:rsidRDefault="006566BB" w:rsidP="00880C08">
      <w:r>
        <w:t>Scott Braden</w:t>
      </w:r>
      <w:r w:rsidR="00AC2BAB">
        <w:t xml:space="preserve"> said that </w:t>
      </w:r>
      <w:r>
        <w:t>the Act</w:t>
      </w:r>
      <w:r w:rsidR="00E93F86">
        <w:t xml:space="preserve"> u</w:t>
      </w:r>
      <w:r w:rsidR="00CE08A2">
        <w:t xml:space="preserve">ndermines public input gathered by </w:t>
      </w:r>
      <w:r w:rsidR="00E93F86">
        <w:t xml:space="preserve">the </w:t>
      </w:r>
      <w:r w:rsidR="00CE08A2">
        <w:t>BLM and</w:t>
      </w:r>
      <w:r w:rsidR="0006673C">
        <w:t xml:space="preserve"> the work</w:t>
      </w:r>
      <w:r w:rsidR="00CE08A2">
        <w:t xml:space="preserve"> cooperators have done to work on these plans. </w:t>
      </w:r>
      <w:r w:rsidR="0006673C">
        <w:t>It u</w:t>
      </w:r>
      <w:r w:rsidR="00CE08A2">
        <w:t>ndermines local decision</w:t>
      </w:r>
      <w:r w:rsidR="0006673C">
        <w:t>s</w:t>
      </w:r>
      <w:r w:rsidR="00AC2BAB">
        <w:t xml:space="preserve"> by replacing them</w:t>
      </w:r>
      <w:r w:rsidR="0006673C">
        <w:t xml:space="preserve"> </w:t>
      </w:r>
      <w:r w:rsidR="00AC2BAB">
        <w:t>with</w:t>
      </w:r>
      <w:r w:rsidR="0006673C">
        <w:t xml:space="preserve"> decisions</w:t>
      </w:r>
      <w:r w:rsidR="00CE08A2">
        <w:t xml:space="preserve"> being made for us. </w:t>
      </w:r>
      <w:r w:rsidR="00F171AF">
        <w:t>He said that i</w:t>
      </w:r>
      <w:r w:rsidR="00CE08A2">
        <w:t>f we are serious about the notion that public lands are managed well by local decisions, this legislation should be troubling. It is redoing local land management process</w:t>
      </w:r>
      <w:r w:rsidR="00F171AF">
        <w:t>es</w:t>
      </w:r>
      <w:r w:rsidR="00CE08A2">
        <w:t xml:space="preserve">. </w:t>
      </w:r>
      <w:r w:rsidR="00F171AF">
        <w:t>He said that w</w:t>
      </w:r>
      <w:r w:rsidR="00CE08A2">
        <w:t xml:space="preserve">e wouldn’t like it happening with </w:t>
      </w:r>
      <w:r w:rsidR="002B0199">
        <w:t>D</w:t>
      </w:r>
      <w:r w:rsidR="00CE08A2">
        <w:t>emocratic administration</w:t>
      </w:r>
      <w:r w:rsidR="00F171AF">
        <w:t xml:space="preserve"> and we</w:t>
      </w:r>
      <w:r w:rsidR="00CE08A2">
        <w:t xml:space="preserve"> shouldn’t like it now</w:t>
      </w:r>
      <w:r w:rsidR="00F171AF">
        <w:t xml:space="preserve"> either.</w:t>
      </w:r>
      <w:r w:rsidR="00CE08A2">
        <w:t xml:space="preserve"> </w:t>
      </w:r>
    </w:p>
    <w:p w14:paraId="15380B9F" w14:textId="728CA093" w:rsidR="00CE08A2" w:rsidRDefault="00CE08A2" w:rsidP="00880C08">
      <w:r>
        <w:t>Scott Braden</w:t>
      </w:r>
      <w:r w:rsidR="00F171AF">
        <w:t xml:space="preserve"> said that he</w:t>
      </w:r>
      <w:r>
        <w:t xml:space="preserve"> has met with</w:t>
      </w:r>
      <w:r w:rsidR="00F171AF">
        <w:t xml:space="preserve"> </w:t>
      </w:r>
      <w:r w:rsidR="00F2468B">
        <w:t>Congressman</w:t>
      </w:r>
      <w:r>
        <w:t xml:space="preserve"> Jeff Hurd</w:t>
      </w:r>
      <w:r w:rsidR="00F2468B">
        <w:t>, and that Congressman Hurd</w:t>
      </w:r>
      <w:r>
        <w:t xml:space="preserve"> is open to listening. </w:t>
      </w:r>
      <w:r w:rsidR="00547B33">
        <w:t>Scott Braden</w:t>
      </w:r>
      <w:r>
        <w:t xml:space="preserve"> encourage</w:t>
      </w:r>
      <w:r w:rsidR="00F2468B">
        <w:t xml:space="preserve">d the NW RAC </w:t>
      </w:r>
      <w:r>
        <w:t xml:space="preserve">to reach out to </w:t>
      </w:r>
      <w:r w:rsidR="00F2468B">
        <w:t>Congressman</w:t>
      </w:r>
      <w:r>
        <w:t xml:space="preserve"> Hurd. </w:t>
      </w:r>
      <w:r w:rsidR="00F2468B">
        <w:t>He said t</w:t>
      </w:r>
      <w:r>
        <w:t xml:space="preserve">here is legislation happening in </w:t>
      </w:r>
      <w:r w:rsidR="00F2468B">
        <w:t>C</w:t>
      </w:r>
      <w:r>
        <w:t>ongress regarding land sales as par</w:t>
      </w:r>
      <w:r w:rsidR="00F2468B">
        <w:t>t</w:t>
      </w:r>
      <w:r>
        <w:t xml:space="preserve"> of </w:t>
      </w:r>
      <w:r w:rsidR="0040648E">
        <w:t xml:space="preserve">its </w:t>
      </w:r>
      <w:r>
        <w:t xml:space="preserve">budget reconciliation process. Scott Braden </w:t>
      </w:r>
      <w:r w:rsidR="0040648E">
        <w:t xml:space="preserve">closed by </w:t>
      </w:r>
      <w:r>
        <w:t>shar</w:t>
      </w:r>
      <w:r w:rsidR="0040648E">
        <w:t>ing a hyper</w:t>
      </w:r>
      <w:r>
        <w:t xml:space="preserve">link to </w:t>
      </w:r>
      <w:r w:rsidR="0040648E">
        <w:t xml:space="preserve">an </w:t>
      </w:r>
      <w:r>
        <w:t>E&amp;E</w:t>
      </w:r>
      <w:r w:rsidR="00FC4B71">
        <w:t xml:space="preserve"> News a</w:t>
      </w:r>
      <w:r>
        <w:t>rticle</w:t>
      </w:r>
      <w:r w:rsidR="00547B33">
        <w:t xml:space="preserve"> published on April 2</w:t>
      </w:r>
      <w:r w:rsidR="00547B33" w:rsidRPr="00547B33">
        <w:rPr>
          <w:vertAlign w:val="superscript"/>
        </w:rPr>
        <w:t>nd</w:t>
      </w:r>
      <w:r w:rsidR="00547B33">
        <w:t>, 2025:</w:t>
      </w:r>
      <w:r>
        <w:t xml:space="preserve"> “Republicans </w:t>
      </w:r>
      <w:r w:rsidR="00986A78">
        <w:t>W</w:t>
      </w:r>
      <w:r>
        <w:t xml:space="preserve">eigh </w:t>
      </w:r>
      <w:r w:rsidR="00986A78">
        <w:t>S</w:t>
      </w:r>
      <w:r>
        <w:t xml:space="preserve">ales of </w:t>
      </w:r>
      <w:r w:rsidR="00986A78">
        <w:t>P</w:t>
      </w:r>
      <w:r>
        <w:t xml:space="preserve">ublic </w:t>
      </w:r>
      <w:r w:rsidR="00986A78">
        <w:t>L</w:t>
      </w:r>
      <w:r>
        <w:t xml:space="preserve">and in </w:t>
      </w:r>
      <w:r w:rsidR="00986A78">
        <w:t>R</w:t>
      </w:r>
      <w:r>
        <w:t>econciliation</w:t>
      </w:r>
      <w:r w:rsidR="00FC4B71">
        <w:t>.</w:t>
      </w:r>
      <w:r>
        <w:t>”</w:t>
      </w:r>
    </w:p>
    <w:p w14:paraId="22A98488" w14:textId="0C5DA475" w:rsidR="00B9423E" w:rsidRDefault="00CE08A2" w:rsidP="00880C08">
      <w:r>
        <w:t xml:space="preserve">Jeff Comstock </w:t>
      </w:r>
      <w:r w:rsidR="007F2F29">
        <w:t xml:space="preserve">spoke at this time, </w:t>
      </w:r>
      <w:r w:rsidR="008070A4">
        <w:t>disagreeing</w:t>
      </w:r>
      <w:r>
        <w:t xml:space="preserve"> with Scott Braden</w:t>
      </w:r>
      <w:r w:rsidR="008070A4">
        <w:t xml:space="preserve"> and calling his </w:t>
      </w:r>
      <w:r w:rsidR="00333ED7">
        <w:t>pitch</w:t>
      </w:r>
      <w:r w:rsidR="007A3BFF">
        <w:t xml:space="preserve"> a</w:t>
      </w:r>
      <w:r>
        <w:t xml:space="preserve"> tirade. He sa</w:t>
      </w:r>
      <w:r w:rsidR="007A3BFF">
        <w:t>id that</w:t>
      </w:r>
      <w:r>
        <w:t xml:space="preserve"> he would in absolutely no way support what </w:t>
      </w:r>
      <w:r w:rsidR="007A3BFF">
        <w:t xml:space="preserve">Scott Braden </w:t>
      </w:r>
      <w:r w:rsidR="00A24315">
        <w:t>had advocated for</w:t>
      </w:r>
      <w:r>
        <w:t xml:space="preserve">. </w:t>
      </w:r>
      <w:r w:rsidR="00A24315">
        <w:t>Jeff Comstock said that Colorado was</w:t>
      </w:r>
      <w:r>
        <w:t xml:space="preserve"> one of two states that signed a sage</w:t>
      </w:r>
      <w:r w:rsidR="00F436A6">
        <w:t>-</w:t>
      </w:r>
      <w:r>
        <w:t>grouse management plan</w:t>
      </w:r>
      <w:r w:rsidR="00F436A6">
        <w:t xml:space="preserve"> and</w:t>
      </w:r>
      <w:r w:rsidR="004040F9">
        <w:t xml:space="preserve"> that</w:t>
      </w:r>
      <w:r w:rsidR="00F436A6">
        <w:t xml:space="preserve"> </w:t>
      </w:r>
      <w:r w:rsidR="007E4E24">
        <w:t>Moffat County was forced</w:t>
      </w:r>
      <w:r>
        <w:t xml:space="preserve"> into settling for </w:t>
      </w:r>
      <w:r w:rsidR="004040F9">
        <w:t xml:space="preserve">these </w:t>
      </w:r>
      <w:r>
        <w:t xml:space="preserve">plans. </w:t>
      </w:r>
      <w:r w:rsidR="007E4E24">
        <w:lastRenderedPageBreak/>
        <w:t>He said that he did</w:t>
      </w:r>
      <w:r>
        <w:t xml:space="preserve"> not have any agreement </w:t>
      </w:r>
      <w:r w:rsidR="007E4E24">
        <w:t xml:space="preserve">with </w:t>
      </w:r>
      <w:r>
        <w:t xml:space="preserve">Scott </w:t>
      </w:r>
      <w:r w:rsidR="009C373F">
        <w:t xml:space="preserve">Braden </w:t>
      </w:r>
      <w:r>
        <w:t xml:space="preserve">and </w:t>
      </w:r>
      <w:r w:rsidR="007E4E24">
        <w:t>that he hoped</w:t>
      </w:r>
      <w:r w:rsidR="00B9423E">
        <w:t xml:space="preserve"> </w:t>
      </w:r>
      <w:r w:rsidR="009C373F">
        <w:t xml:space="preserve">there would not be a </w:t>
      </w:r>
      <w:r>
        <w:t>RAC vote on any of these issues.</w:t>
      </w:r>
    </w:p>
    <w:p w14:paraId="51816DAF" w14:textId="60E10BE5" w:rsidR="00CE08A2" w:rsidRDefault="003C2C45" w:rsidP="00880C08">
      <w:r>
        <w:t xml:space="preserve">Jeff Comstock </w:t>
      </w:r>
      <w:r w:rsidR="00801E64">
        <w:t>claimed</w:t>
      </w:r>
      <w:r>
        <w:t xml:space="preserve"> that</w:t>
      </w:r>
      <w:r w:rsidR="00CE08A2">
        <w:t xml:space="preserve"> Doug Vilsack </w:t>
      </w:r>
      <w:r>
        <w:t xml:space="preserve">had </w:t>
      </w:r>
      <w:r w:rsidR="00801E64">
        <w:t>said</w:t>
      </w:r>
      <w:r w:rsidR="00606216">
        <w:t xml:space="preserve"> that</w:t>
      </w:r>
      <w:r w:rsidR="00CE08A2">
        <w:t xml:space="preserve"> Moffat County approved of </w:t>
      </w:r>
      <w:r w:rsidR="00606216">
        <w:t>BLM’s Yampa R</w:t>
      </w:r>
      <w:r w:rsidR="00CE08A2">
        <w:t xml:space="preserve">iver planning work. Jeff Comstock </w:t>
      </w:r>
      <w:r w:rsidR="00606216">
        <w:t>said that he is</w:t>
      </w:r>
      <w:r w:rsidR="00CE08A2">
        <w:t xml:space="preserve"> more concerned about travel management planning than a river vision. </w:t>
      </w:r>
      <w:r w:rsidR="00606216">
        <w:t>He said that</w:t>
      </w:r>
      <w:r w:rsidR="00CE08A2">
        <w:t xml:space="preserve"> the river plan </w:t>
      </w:r>
      <w:r w:rsidR="004A0342">
        <w:t>should</w:t>
      </w:r>
      <w:r w:rsidR="00CE08A2">
        <w:t xml:space="preserve"> not </w:t>
      </w:r>
      <w:r w:rsidR="004A0342">
        <w:t xml:space="preserve">be </w:t>
      </w:r>
      <w:r w:rsidR="00CE08A2">
        <w:t>the highest priority</w:t>
      </w:r>
      <w:r w:rsidR="004A0342">
        <w:t>—t</w:t>
      </w:r>
      <w:r w:rsidR="00CE08A2">
        <w:t>he road issue should be. He</w:t>
      </w:r>
      <w:r w:rsidR="00601EC2">
        <w:t xml:space="preserve"> said that he</w:t>
      </w:r>
      <w:r w:rsidR="00CE08A2">
        <w:t xml:space="preserve"> hopes Kymm</w:t>
      </w:r>
      <w:r w:rsidR="004A0342">
        <w:t xml:space="preserve"> Gresset, Little Snake Field Manager,</w:t>
      </w:r>
      <w:r w:rsidR="00CE08A2">
        <w:t xml:space="preserve"> gets more funding for travel management.</w:t>
      </w:r>
    </w:p>
    <w:p w14:paraId="68C43345" w14:textId="31227491" w:rsidR="00CE08A2" w:rsidRDefault="00CE08A2" w:rsidP="00880C08">
      <w:r>
        <w:t>Scott Braden sa</w:t>
      </w:r>
      <w:r w:rsidR="00601EC2">
        <w:t xml:space="preserve">id that </w:t>
      </w:r>
      <w:r>
        <w:t>he appreciate</w:t>
      </w:r>
      <w:r w:rsidR="00601EC2">
        <w:t>d</w:t>
      </w:r>
      <w:r>
        <w:t xml:space="preserve"> Jeff Comstock’s point</w:t>
      </w:r>
      <w:r w:rsidR="002C6E92">
        <w:t>, that he</w:t>
      </w:r>
      <w:r>
        <w:t xml:space="preserve"> understands the merits but is shocked with the process.</w:t>
      </w:r>
    </w:p>
    <w:p w14:paraId="6A53378C" w14:textId="5D2DD0EB" w:rsidR="00CE08A2" w:rsidRDefault="00CE08A2" w:rsidP="00880C08">
      <w:r>
        <w:t xml:space="preserve">Doug Vilsack </w:t>
      </w:r>
      <w:r w:rsidR="002C6E92">
        <w:t xml:space="preserve">responded to what Jeff Comstock said about </w:t>
      </w:r>
      <w:r w:rsidR="00C905E0">
        <w:t>BLM’s Yampa River planning.</w:t>
      </w:r>
      <w:r>
        <w:t xml:space="preserve"> </w:t>
      </w:r>
      <w:r w:rsidR="00C905E0">
        <w:t>Doug Vilsack said that</w:t>
      </w:r>
      <w:r>
        <w:t xml:space="preserve"> </w:t>
      </w:r>
      <w:r w:rsidR="0099642E">
        <w:t>the BLM</w:t>
      </w:r>
      <w:r>
        <w:t xml:space="preserve"> had letters of support from Grand </w:t>
      </w:r>
      <w:r w:rsidR="00C905E0">
        <w:t xml:space="preserve">and </w:t>
      </w:r>
      <w:r>
        <w:t>Chaffee counties</w:t>
      </w:r>
      <w:r w:rsidR="0099642E">
        <w:t xml:space="preserve">, but that </w:t>
      </w:r>
      <w:r>
        <w:t xml:space="preserve">Moffat County did not sign a support letter. </w:t>
      </w:r>
      <w:r w:rsidR="0099642E">
        <w:t>He said that the l</w:t>
      </w:r>
      <w:r>
        <w:t xml:space="preserve">ocal </w:t>
      </w:r>
      <w:r w:rsidR="0099642E">
        <w:t>R</w:t>
      </w:r>
      <w:r>
        <w:t xml:space="preserve">ecreation </w:t>
      </w:r>
      <w:r w:rsidR="0099642E">
        <w:t>S</w:t>
      </w:r>
      <w:r>
        <w:t xml:space="preserve">ummit is coming up and is a platform for </w:t>
      </w:r>
      <w:r w:rsidR="0099642E">
        <w:t>feedback</w:t>
      </w:r>
      <w:r>
        <w:t xml:space="preserve">. </w:t>
      </w:r>
      <w:r w:rsidR="0099642E">
        <w:t>He said that Jeff Comstock made a v</w:t>
      </w:r>
      <w:r>
        <w:t xml:space="preserve">alid point about gathering more input from local communities. Doug </w:t>
      </w:r>
      <w:r w:rsidR="0099642E">
        <w:t xml:space="preserve">Vilsack said </w:t>
      </w:r>
      <w:r w:rsidR="002806CF">
        <w:t xml:space="preserve">he </w:t>
      </w:r>
      <w:r>
        <w:t xml:space="preserve">is interested in selling Jeff Comstock on the idea of river recreation. </w:t>
      </w:r>
    </w:p>
    <w:p w14:paraId="490865AD" w14:textId="725CA570" w:rsidR="00CE08A2" w:rsidRDefault="00CE08A2" w:rsidP="00880C08">
      <w:r>
        <w:t>Jeff Comstock respond</w:t>
      </w:r>
      <w:r w:rsidR="002806CF">
        <w:t>ed</w:t>
      </w:r>
      <w:r>
        <w:t xml:space="preserve"> that </w:t>
      </w:r>
      <w:r w:rsidR="002806CF">
        <w:t xml:space="preserve">the </w:t>
      </w:r>
      <w:r>
        <w:t>N</w:t>
      </w:r>
      <w:r w:rsidR="00D910F5">
        <w:t>orthwest</w:t>
      </w:r>
      <w:r w:rsidR="006418EB">
        <w:t xml:space="preserve"> Colorado Outdoor</w:t>
      </w:r>
      <w:r>
        <w:t xml:space="preserve"> </w:t>
      </w:r>
      <w:r w:rsidR="002806CF">
        <w:t>C</w:t>
      </w:r>
      <w:r>
        <w:t>oalition is forcing itself</w:t>
      </w:r>
      <w:r w:rsidR="006418EB">
        <w:t xml:space="preserve"> into Moffat County</w:t>
      </w:r>
      <w:r>
        <w:t xml:space="preserve">. </w:t>
      </w:r>
      <w:r w:rsidR="00545EB9">
        <w:t xml:space="preserve">He said that </w:t>
      </w:r>
      <w:r>
        <w:t xml:space="preserve">Steamboat </w:t>
      </w:r>
      <w:r w:rsidR="00545EB9">
        <w:t xml:space="preserve">Springs </w:t>
      </w:r>
      <w:r>
        <w:t xml:space="preserve">and Grand Junction are coming in and telling them how to run the Yampa River. </w:t>
      </w:r>
      <w:r w:rsidR="001F4263">
        <w:t xml:space="preserve">He said at a recent meeting </w:t>
      </w:r>
      <w:r w:rsidR="0087704C">
        <w:t>o</w:t>
      </w:r>
      <w:r>
        <w:t xml:space="preserve">ne topic </w:t>
      </w:r>
      <w:r w:rsidR="0087704C">
        <w:t xml:space="preserve">that came up </w:t>
      </w:r>
      <w:r>
        <w:t>was better boat ramps and bathrooms.</w:t>
      </w:r>
      <w:r w:rsidR="0087704C">
        <w:t xml:space="preserve"> He said l</w:t>
      </w:r>
      <w:r>
        <w:t xml:space="preserve">ocal rafters walked out angry because </w:t>
      </w:r>
      <w:r w:rsidR="0087704C">
        <w:t>of the S</w:t>
      </w:r>
      <w:r>
        <w:t>teamboat</w:t>
      </w:r>
      <w:r w:rsidR="0087704C">
        <w:t xml:space="preserve"> Springs</w:t>
      </w:r>
      <w:r>
        <w:t xml:space="preserve"> and </w:t>
      </w:r>
      <w:r w:rsidR="0087704C">
        <w:t>G</w:t>
      </w:r>
      <w:r>
        <w:t xml:space="preserve">rand </w:t>
      </w:r>
      <w:r w:rsidR="0087704C">
        <w:t>J</w:t>
      </w:r>
      <w:r>
        <w:t xml:space="preserve">unction influence. The idea of modernized recreation is not welcome. </w:t>
      </w:r>
      <w:r w:rsidR="00D17508">
        <w:t>Jeff Comstock said that l</w:t>
      </w:r>
      <w:r>
        <w:t>ocals want rustic reform</w:t>
      </w:r>
      <w:r w:rsidR="00D17508">
        <w:t xml:space="preserve"> and d</w:t>
      </w:r>
      <w:r>
        <w:t>o</w:t>
      </w:r>
      <w:r w:rsidR="00D17508">
        <w:t xml:space="preserve"> no</w:t>
      </w:r>
      <w:r>
        <w:t xml:space="preserve">t </w:t>
      </w:r>
      <w:r w:rsidR="00D17508">
        <w:t xml:space="preserve">want to </w:t>
      </w:r>
      <w:r>
        <w:t>listen to Steamboat</w:t>
      </w:r>
      <w:r w:rsidR="00D17508">
        <w:t xml:space="preserve"> Springs</w:t>
      </w:r>
      <w:r>
        <w:t xml:space="preserve"> and Grand Junction.</w:t>
      </w:r>
    </w:p>
    <w:p w14:paraId="664A05CC" w14:textId="679C222F" w:rsidR="00CE08A2" w:rsidRDefault="00CE08A2" w:rsidP="00880C08">
      <w:r>
        <w:t xml:space="preserve">Doug Vilsack </w:t>
      </w:r>
      <w:r w:rsidR="00D17508">
        <w:t xml:space="preserve">said that he </w:t>
      </w:r>
      <w:r>
        <w:t>appreciate</w:t>
      </w:r>
      <w:r w:rsidR="00D17508">
        <w:t>d</w:t>
      </w:r>
      <w:r>
        <w:t xml:space="preserve"> Jeff Comstock</w:t>
      </w:r>
      <w:r w:rsidR="00D17508">
        <w:t>’</w:t>
      </w:r>
      <w:r>
        <w:t xml:space="preserve">s input. </w:t>
      </w:r>
      <w:r w:rsidR="00D17508">
        <w:t>Doug Vilsack said th</w:t>
      </w:r>
      <w:r w:rsidR="006A2737">
        <w:t>at he wil</w:t>
      </w:r>
      <w:r>
        <w:t xml:space="preserve">l reach out to </w:t>
      </w:r>
      <w:r w:rsidR="006A2737">
        <w:t xml:space="preserve">Northwest Colorado Outdoor Coalition </w:t>
      </w:r>
      <w:r>
        <w:t xml:space="preserve">and looks forward to taking into account the variety of </w:t>
      </w:r>
      <w:r w:rsidR="006A2737">
        <w:t xml:space="preserve">local community </w:t>
      </w:r>
      <w:r>
        <w:t>perspectives in Moffat County. Doug sa</w:t>
      </w:r>
      <w:r w:rsidR="00367F13">
        <w:t>id</w:t>
      </w:r>
      <w:r>
        <w:t xml:space="preserve"> that </w:t>
      </w:r>
      <w:r w:rsidR="00367F13">
        <w:t>the BLM will be able to</w:t>
      </w:r>
      <w:r>
        <w:t xml:space="preserve"> move forward with leasing. </w:t>
      </w:r>
    </w:p>
    <w:p w14:paraId="3F58F31B" w14:textId="3136E895" w:rsidR="00CE08A2" w:rsidRDefault="00CE08A2" w:rsidP="00880C08">
      <w:r>
        <w:t>Callie Scritchfield sa</w:t>
      </w:r>
      <w:r w:rsidR="00E84FC1">
        <w:t>id that</w:t>
      </w:r>
      <w:r>
        <w:t xml:space="preserve"> she supports </w:t>
      </w:r>
      <w:r w:rsidR="00B36250">
        <w:t xml:space="preserve">a </w:t>
      </w:r>
      <w:r>
        <w:t xml:space="preserve">grassroots, local approach to planning. </w:t>
      </w:r>
      <w:r w:rsidR="005B6B57">
        <w:t>She said one e</w:t>
      </w:r>
      <w:r>
        <w:t>xample of</w:t>
      </w:r>
      <w:r w:rsidR="005B6B57">
        <w:t xml:space="preserve"> a</w:t>
      </w:r>
      <w:r>
        <w:t xml:space="preserve"> lack of local support</w:t>
      </w:r>
      <w:r w:rsidR="005B6B57">
        <w:t xml:space="preserve"> is </w:t>
      </w:r>
      <w:r>
        <w:t>C</w:t>
      </w:r>
      <w:r w:rsidR="00B36250">
        <w:t xml:space="preserve">olorado </w:t>
      </w:r>
      <w:r>
        <w:t>P</w:t>
      </w:r>
      <w:r w:rsidR="00B36250">
        <w:t xml:space="preserve">arks &amp; </w:t>
      </w:r>
      <w:r>
        <w:t>W</w:t>
      </w:r>
      <w:r w:rsidR="00B36250">
        <w:t>ildlife</w:t>
      </w:r>
      <w:r>
        <w:t xml:space="preserve"> hosting </w:t>
      </w:r>
      <w:r w:rsidR="00B36250">
        <w:t xml:space="preserve">a </w:t>
      </w:r>
      <w:r>
        <w:t xml:space="preserve">meeting in Craig that includes </w:t>
      </w:r>
      <w:r w:rsidR="00B36250">
        <w:t xml:space="preserve">the </w:t>
      </w:r>
      <w:r>
        <w:t xml:space="preserve">White River </w:t>
      </w:r>
      <w:r w:rsidR="003F11EA">
        <w:t>Forest</w:t>
      </w:r>
      <w:r>
        <w:t xml:space="preserve">. </w:t>
      </w:r>
      <w:r w:rsidR="005B6B57">
        <w:t xml:space="preserve">She said that the White River </w:t>
      </w:r>
      <w:r>
        <w:t xml:space="preserve">is not local. </w:t>
      </w:r>
      <w:r w:rsidR="00B21246">
        <w:t>She said that we</w:t>
      </w:r>
      <w:r>
        <w:t xml:space="preserve"> are not interested in that </w:t>
      </w:r>
      <w:r w:rsidR="00F92F90">
        <w:t>Forest’s processes</w:t>
      </w:r>
      <w:r>
        <w:t xml:space="preserve"> </w:t>
      </w:r>
      <w:r w:rsidR="00B21246">
        <w:t>and that she wanted to</w:t>
      </w:r>
      <w:r>
        <w:t xml:space="preserve"> back up Jeff Comstock. </w:t>
      </w:r>
      <w:r w:rsidR="0065441D">
        <w:t>She said that o</w:t>
      </w:r>
      <w:r>
        <w:t>n the BLM process</w:t>
      </w:r>
      <w:r w:rsidR="0065441D">
        <w:t>, she does</w:t>
      </w:r>
      <w:r>
        <w:t xml:space="preserve"> not want the </w:t>
      </w:r>
      <w:r w:rsidR="0065441D">
        <w:t>S</w:t>
      </w:r>
      <w:r>
        <w:t xml:space="preserve">tate or Keystone to bring something </w:t>
      </w:r>
      <w:r w:rsidR="0065441D">
        <w:t>in</w:t>
      </w:r>
      <w:r>
        <w:t xml:space="preserve">to Rio Blanco </w:t>
      </w:r>
      <w:r w:rsidR="0065441D">
        <w:t>C</w:t>
      </w:r>
      <w:r>
        <w:t xml:space="preserve">ounty that we feel like we have to abide by. </w:t>
      </w:r>
      <w:r w:rsidR="0065441D">
        <w:t>She said that i</w:t>
      </w:r>
      <w:r>
        <w:t xml:space="preserve">nstream flows </w:t>
      </w:r>
      <w:r w:rsidR="0065441D">
        <w:t>came</w:t>
      </w:r>
      <w:r>
        <w:t xml:space="preserve"> to mind. </w:t>
      </w:r>
    </w:p>
    <w:p w14:paraId="4ACAC567" w14:textId="570EEC46" w:rsidR="00CE08A2" w:rsidRDefault="005739A2" w:rsidP="00880C08">
      <w:r>
        <w:t xml:space="preserve">With no further comments on this issue, </w:t>
      </w:r>
      <w:r w:rsidR="00CE08A2">
        <w:t xml:space="preserve">Scott Braden </w:t>
      </w:r>
      <w:r>
        <w:t xml:space="preserve">spoke on other </w:t>
      </w:r>
      <w:r w:rsidR="00CE08A2">
        <w:t>RAC business</w:t>
      </w:r>
      <w:r w:rsidR="00AD7D1C">
        <w:t xml:space="preserve"> matters</w:t>
      </w:r>
      <w:r w:rsidR="00CE08A2">
        <w:t xml:space="preserve">. </w:t>
      </w:r>
      <w:r w:rsidR="00AD7D1C">
        <w:t>He said that</w:t>
      </w:r>
      <w:r w:rsidR="00CE08A2">
        <w:t xml:space="preserve"> this is his last meeting as a member of this RAC. He </w:t>
      </w:r>
      <w:r w:rsidR="00AD7D1C">
        <w:t>would</w:t>
      </w:r>
      <w:r w:rsidR="00CE08A2">
        <w:t xml:space="preserve"> hand over </w:t>
      </w:r>
      <w:r w:rsidR="00CE08A2">
        <w:lastRenderedPageBreak/>
        <w:t>the reigns to whomever is willing to take over Chair</w:t>
      </w:r>
      <w:r w:rsidR="00AD7D1C">
        <w:t xml:space="preserve"> duties</w:t>
      </w:r>
      <w:r w:rsidR="00CE08A2">
        <w:t xml:space="preserve">. </w:t>
      </w:r>
      <w:r w:rsidR="00BC1D1D">
        <w:t>He</w:t>
      </w:r>
      <w:r w:rsidR="00AD7D1C">
        <w:t xml:space="preserve"> asked if th</w:t>
      </w:r>
      <w:r w:rsidR="00CE08A2">
        <w:t xml:space="preserve">ere may be some interest in </w:t>
      </w:r>
      <w:r w:rsidR="00AD7D1C">
        <w:t xml:space="preserve">anyone </w:t>
      </w:r>
      <w:r w:rsidR="00CE08A2">
        <w:t>potentially chairing this RAC.</w:t>
      </w:r>
    </w:p>
    <w:p w14:paraId="4AA5FB2B" w14:textId="728B2493" w:rsidR="00CE08A2" w:rsidRDefault="00CE08A2" w:rsidP="00880C08">
      <w:r>
        <w:t>Callie Scrit</w:t>
      </w:r>
      <w:r w:rsidR="00BC1D1D">
        <w:t>c</w:t>
      </w:r>
      <w:r>
        <w:t>hfield sa</w:t>
      </w:r>
      <w:r w:rsidR="00F86DF8">
        <w:t>id</w:t>
      </w:r>
      <w:r>
        <w:t xml:space="preserve"> she was surprised to see this conversation being brought up because it wasn’t on the agenda.</w:t>
      </w:r>
    </w:p>
    <w:p w14:paraId="136F2B8D" w14:textId="5A97A9F1" w:rsidR="00CE08A2" w:rsidRDefault="00CE08A2" w:rsidP="00880C08">
      <w:r>
        <w:t>Scott Braden sa</w:t>
      </w:r>
      <w:r w:rsidR="00BC1D1D">
        <w:t>id</w:t>
      </w:r>
      <w:r>
        <w:t xml:space="preserve"> it was discussed in the previous meeting</w:t>
      </w:r>
      <w:r w:rsidR="00BC1D1D">
        <w:t xml:space="preserve"> </w:t>
      </w:r>
      <w:r>
        <w:t>that the conversation</w:t>
      </w:r>
      <w:r w:rsidR="00CA48C2">
        <w:t xml:space="preserve"> </w:t>
      </w:r>
      <w:r w:rsidR="006C57FD">
        <w:t xml:space="preserve">regarding a </w:t>
      </w:r>
      <w:r w:rsidR="00BC1D1D">
        <w:t xml:space="preserve">new Chair </w:t>
      </w:r>
      <w:r w:rsidR="006C57FD">
        <w:t xml:space="preserve">would </w:t>
      </w:r>
      <w:r>
        <w:t xml:space="preserve">be brought up in this meeting. </w:t>
      </w:r>
      <w:r w:rsidR="00BC1D1D">
        <w:t>He</w:t>
      </w:r>
      <w:r>
        <w:t xml:space="preserve"> sa</w:t>
      </w:r>
      <w:r w:rsidR="00BC1D1D">
        <w:t>id</w:t>
      </w:r>
      <w:r>
        <w:t xml:space="preserve"> </w:t>
      </w:r>
      <w:r w:rsidR="00BC1D1D">
        <w:t>the RAC</w:t>
      </w:r>
      <w:r>
        <w:t xml:space="preserve"> could vote on it</w:t>
      </w:r>
      <w:r w:rsidR="00BC1D1D">
        <w:t xml:space="preserve"> or</w:t>
      </w:r>
      <w:r>
        <w:t xml:space="preserve"> select an interi</w:t>
      </w:r>
      <w:r w:rsidR="00BC1D1D">
        <w:t>m Chair</w:t>
      </w:r>
      <w:r>
        <w:t xml:space="preserve">. </w:t>
      </w:r>
      <w:r w:rsidR="00BC1D1D">
        <w:t xml:space="preserve">He said that </w:t>
      </w:r>
      <w:r>
        <w:t>Katherine (Kathy) Henry had expressed a willingness to step in on an interim basis</w:t>
      </w:r>
      <w:r w:rsidR="00BC1D1D">
        <w:t xml:space="preserve"> but was not currently present at the meeting.</w:t>
      </w:r>
    </w:p>
    <w:p w14:paraId="22472731" w14:textId="4A58098F" w:rsidR="00CE08A2" w:rsidRDefault="00CE08A2" w:rsidP="00880C08">
      <w:r>
        <w:t>Callie Scri</w:t>
      </w:r>
      <w:r w:rsidR="005C19AE">
        <w:t>t</w:t>
      </w:r>
      <w:r>
        <w:t>chfield sa</w:t>
      </w:r>
      <w:r w:rsidR="005C19AE">
        <w:t>id that</w:t>
      </w:r>
      <w:r>
        <w:t xml:space="preserve"> she is willing to help on a temporary basis. She ask</w:t>
      </w:r>
      <w:r w:rsidR="005C19AE">
        <w:t>ed</w:t>
      </w:r>
      <w:r>
        <w:t xml:space="preserve"> if Kirk</w:t>
      </w:r>
      <w:r w:rsidR="00E95525">
        <w:t xml:space="preserve"> Daehling</w:t>
      </w:r>
      <w:r>
        <w:t xml:space="preserve"> is willing to help.</w:t>
      </w:r>
    </w:p>
    <w:p w14:paraId="6CB762E5" w14:textId="2DCC8877" w:rsidR="00CE08A2" w:rsidRDefault="00CE08A2" w:rsidP="00880C08">
      <w:r>
        <w:t>Kirk Daehling thank</w:t>
      </w:r>
      <w:r w:rsidR="005C19AE">
        <w:t xml:space="preserve">ed </w:t>
      </w:r>
      <w:r>
        <w:t xml:space="preserve">Callie </w:t>
      </w:r>
      <w:r w:rsidR="00E95525">
        <w:t xml:space="preserve">Scritchfield </w:t>
      </w:r>
      <w:r>
        <w:t xml:space="preserve">and Scott </w:t>
      </w:r>
      <w:r w:rsidR="00E95525">
        <w:t xml:space="preserve">Braden </w:t>
      </w:r>
      <w:r>
        <w:t>for the consideration. H</w:t>
      </w:r>
      <w:r w:rsidR="005C19AE">
        <w:t>e said that his</w:t>
      </w:r>
      <w:r>
        <w:t xml:space="preserve"> concern is that he is retiring and his term is over in December. He</w:t>
      </w:r>
      <w:r w:rsidR="005C19AE">
        <w:t xml:space="preserve"> said he</w:t>
      </w:r>
      <w:r>
        <w:t xml:space="preserve"> is not willing to take on the role because the group would be in the same position at the end of the year.</w:t>
      </w:r>
    </w:p>
    <w:p w14:paraId="5307CF6F" w14:textId="69266B48" w:rsidR="00CE08A2" w:rsidRDefault="00CE08A2" w:rsidP="00880C08">
      <w:r>
        <w:t xml:space="preserve">Scott </w:t>
      </w:r>
      <w:r w:rsidR="005C19AE">
        <w:t xml:space="preserve">Braden </w:t>
      </w:r>
      <w:r>
        <w:t>ask</w:t>
      </w:r>
      <w:r w:rsidR="005C19AE">
        <w:t>ed</w:t>
      </w:r>
      <w:r>
        <w:t xml:space="preserve"> if Kirk</w:t>
      </w:r>
      <w:r w:rsidR="005C19AE">
        <w:t xml:space="preserve"> Daehling</w:t>
      </w:r>
      <w:r>
        <w:t xml:space="preserve"> is willing to take on the role on an interim basis.</w:t>
      </w:r>
    </w:p>
    <w:p w14:paraId="7243EC3A" w14:textId="239A3177" w:rsidR="00CE08A2" w:rsidRDefault="00CE08A2" w:rsidP="00880C08">
      <w:r>
        <w:t>Kir</w:t>
      </w:r>
      <w:r w:rsidR="005C19AE">
        <w:t>k</w:t>
      </w:r>
      <w:r>
        <w:t xml:space="preserve"> Daehling sa</w:t>
      </w:r>
      <w:r w:rsidR="005C19AE">
        <w:t xml:space="preserve">id that </w:t>
      </w:r>
      <w:r>
        <w:t>he is willing to take on the role, and</w:t>
      </w:r>
      <w:r w:rsidR="005C19AE">
        <w:t xml:space="preserve"> that</w:t>
      </w:r>
      <w:r>
        <w:t xml:space="preserve"> he would reapply for RAC membership at the end of his term.</w:t>
      </w:r>
    </w:p>
    <w:p w14:paraId="3933CA29" w14:textId="4AEB7D40" w:rsidR="00CE08A2" w:rsidRDefault="00CE08A2" w:rsidP="00880C08">
      <w:r>
        <w:t>Merrit Linke sa</w:t>
      </w:r>
      <w:r w:rsidR="00B74DBD">
        <w:t>id</w:t>
      </w:r>
      <w:r>
        <w:t xml:space="preserve"> </w:t>
      </w:r>
      <w:r w:rsidR="00B74DBD">
        <w:t xml:space="preserve">that </w:t>
      </w:r>
      <w:r>
        <w:t>he agrees with Callie</w:t>
      </w:r>
      <w:r w:rsidR="00B74DBD" w:rsidRPr="00B74DBD">
        <w:t xml:space="preserve"> </w:t>
      </w:r>
      <w:r w:rsidR="00B74DBD">
        <w:t>Scritchfield</w:t>
      </w:r>
      <w:r>
        <w:t xml:space="preserve"> that the conversation should have been on the agenda. Merrit</w:t>
      </w:r>
      <w:r w:rsidR="00B74DBD">
        <w:t xml:space="preserve"> Linke</w:t>
      </w:r>
      <w:r>
        <w:t xml:space="preserve"> s</w:t>
      </w:r>
      <w:r w:rsidR="00B74DBD">
        <w:t>aid</w:t>
      </w:r>
      <w:r>
        <w:t xml:space="preserve"> </w:t>
      </w:r>
      <w:r w:rsidR="00B74DBD">
        <w:t>the RAC</w:t>
      </w:r>
      <w:r>
        <w:t xml:space="preserve"> should elect somebody or appoint an interim. </w:t>
      </w:r>
      <w:r w:rsidR="00B74DBD">
        <w:t>He a</w:t>
      </w:r>
      <w:r>
        <w:t>sk</w:t>
      </w:r>
      <w:r w:rsidR="00B74DBD">
        <w:t>ed</w:t>
      </w:r>
      <w:r>
        <w:t xml:space="preserve"> what the responsibilities of the </w:t>
      </w:r>
      <w:r w:rsidR="00B74DBD">
        <w:t>C</w:t>
      </w:r>
      <w:r>
        <w:t>hair are.</w:t>
      </w:r>
    </w:p>
    <w:p w14:paraId="01780319" w14:textId="54E3209D" w:rsidR="00CE08A2" w:rsidRDefault="00CE08A2" w:rsidP="00880C08">
      <w:r>
        <w:t>Scott Braden sa</w:t>
      </w:r>
      <w:r w:rsidR="00B74DBD">
        <w:t>id</w:t>
      </w:r>
      <w:r>
        <w:t xml:space="preserve"> he will</w:t>
      </w:r>
      <w:r w:rsidR="00B74DBD">
        <w:t xml:space="preserve"> usually</w:t>
      </w:r>
      <w:r>
        <w:t xml:space="preserve"> touch base with </w:t>
      </w:r>
      <w:r w:rsidR="00B74DBD">
        <w:t xml:space="preserve">RAC </w:t>
      </w:r>
      <w:r>
        <w:t xml:space="preserve">representatives </w:t>
      </w:r>
      <w:r w:rsidR="00B74DBD">
        <w:t xml:space="preserve">before meetings </w:t>
      </w:r>
      <w:r>
        <w:t xml:space="preserve">and look over </w:t>
      </w:r>
      <w:r w:rsidR="00B74DBD">
        <w:t>F</w:t>
      </w:r>
      <w:r>
        <w:t xml:space="preserve">ield </w:t>
      </w:r>
      <w:r w:rsidR="00B74DBD">
        <w:t>M</w:t>
      </w:r>
      <w:r>
        <w:t xml:space="preserve">anager reports. </w:t>
      </w:r>
      <w:r w:rsidR="00B74DBD">
        <w:t>He m</w:t>
      </w:r>
      <w:r>
        <w:t>ediates conversation about the split of opinion in the event that there is no agreement.</w:t>
      </w:r>
    </w:p>
    <w:p w14:paraId="39A8A11C" w14:textId="3D93C5FE" w:rsidR="00CE08A2" w:rsidRDefault="00CE08A2" w:rsidP="00880C08">
      <w:r>
        <w:t>Merrit Linke sa</w:t>
      </w:r>
      <w:r w:rsidR="00B74DBD">
        <w:t>id that</w:t>
      </w:r>
      <w:r>
        <w:t xml:space="preserve"> </w:t>
      </w:r>
      <w:r w:rsidR="00B74DBD">
        <w:t>the RAC</w:t>
      </w:r>
      <w:r>
        <w:t xml:space="preserve"> need</w:t>
      </w:r>
      <w:r w:rsidR="00B74DBD">
        <w:t>ed</w:t>
      </w:r>
      <w:r>
        <w:t xml:space="preserve"> to make a decision to have someone in place</w:t>
      </w:r>
      <w:r w:rsidR="00B74DBD">
        <w:t xml:space="preserve"> for the next meeting</w:t>
      </w:r>
      <w:r>
        <w:t>.</w:t>
      </w:r>
    </w:p>
    <w:p w14:paraId="01FC9273" w14:textId="4B5034B9" w:rsidR="00CE08A2" w:rsidRDefault="00CE08A2" w:rsidP="00880C08">
      <w:r>
        <w:t>Jeff Comstock ma</w:t>
      </w:r>
      <w:r w:rsidR="00B74DBD">
        <w:t>de</w:t>
      </w:r>
      <w:r>
        <w:t xml:space="preserve"> a motion</w:t>
      </w:r>
      <w:r w:rsidR="00B74DBD">
        <w:t xml:space="preserve"> to appoint a new NW RAC Chair, saying that </w:t>
      </w:r>
      <w:r>
        <w:t xml:space="preserve">he supports either Kirk </w:t>
      </w:r>
      <w:r w:rsidR="00B74DBD">
        <w:t xml:space="preserve">Daehling </w:t>
      </w:r>
      <w:r>
        <w:t xml:space="preserve">or Callie </w:t>
      </w:r>
      <w:r w:rsidR="00B74DBD">
        <w:t xml:space="preserve">Scritchfield </w:t>
      </w:r>
      <w:r>
        <w:t xml:space="preserve">for an </w:t>
      </w:r>
      <w:r w:rsidR="00B74DBD">
        <w:t>I</w:t>
      </w:r>
      <w:r>
        <w:t xml:space="preserve">nterim </w:t>
      </w:r>
      <w:r w:rsidR="00B74DBD">
        <w:t>C</w:t>
      </w:r>
      <w:r>
        <w:t xml:space="preserve">hair </w:t>
      </w:r>
      <w:r w:rsidR="00B74DBD">
        <w:t xml:space="preserve">appointment </w:t>
      </w:r>
      <w:r>
        <w:t xml:space="preserve">and that the group would vote for a permanent chair </w:t>
      </w:r>
      <w:r w:rsidR="00B74DBD">
        <w:t>at a later meeting.</w:t>
      </w:r>
    </w:p>
    <w:p w14:paraId="3CE0CA32" w14:textId="191076F3" w:rsidR="00CE08A2" w:rsidRDefault="00CE08A2" w:rsidP="00880C08">
      <w:r>
        <w:t>Merrit Linke second</w:t>
      </w:r>
      <w:r w:rsidR="00B74DBD">
        <w:t>ed</w:t>
      </w:r>
      <w:r>
        <w:t xml:space="preserve"> the motion</w:t>
      </w:r>
      <w:r w:rsidR="00B74DBD">
        <w:t>.</w:t>
      </w:r>
    </w:p>
    <w:p w14:paraId="04172ABE" w14:textId="5656E0C6" w:rsidR="00CE08A2" w:rsidRDefault="00CE08A2" w:rsidP="00880C08">
      <w:r>
        <w:t>Kirk Daehling a</w:t>
      </w:r>
      <w:r w:rsidR="00B74DBD">
        <w:t>greed</w:t>
      </w:r>
      <w:r>
        <w:t xml:space="preserve"> to take on the role on a</w:t>
      </w:r>
      <w:r w:rsidR="00B74DBD">
        <w:t>n</w:t>
      </w:r>
      <w:r>
        <w:t xml:space="preserve"> interim basis</w:t>
      </w:r>
      <w:r w:rsidR="00B74DBD">
        <w:t>.</w:t>
      </w:r>
    </w:p>
    <w:p w14:paraId="1ADFE388" w14:textId="3DD70FD4" w:rsidR="00CE08A2" w:rsidRDefault="00CE08A2" w:rsidP="00880C08">
      <w:r>
        <w:t>Jeff Comstock ma</w:t>
      </w:r>
      <w:r w:rsidR="00B74DBD">
        <w:t>de</w:t>
      </w:r>
      <w:r>
        <w:t xml:space="preserve"> a</w:t>
      </w:r>
      <w:r w:rsidR="00B74DBD">
        <w:t xml:space="preserve"> </w:t>
      </w:r>
      <w:r>
        <w:t>motion to make Kirk Daehling</w:t>
      </w:r>
      <w:r w:rsidR="00B74DBD">
        <w:t xml:space="preserve"> I</w:t>
      </w:r>
      <w:r>
        <w:t xml:space="preserve">nterim </w:t>
      </w:r>
      <w:r w:rsidR="00B74DBD">
        <w:t>C</w:t>
      </w:r>
      <w:r>
        <w:t xml:space="preserve">hair until a new permanent chair </w:t>
      </w:r>
      <w:r w:rsidR="00B74DBD">
        <w:t>is</w:t>
      </w:r>
      <w:r>
        <w:t xml:space="preserve"> voted on.</w:t>
      </w:r>
    </w:p>
    <w:p w14:paraId="6FD29EAD" w14:textId="5C022D75" w:rsidR="00CE08A2" w:rsidRDefault="00CE08A2" w:rsidP="00880C08">
      <w:r>
        <w:lastRenderedPageBreak/>
        <w:t>Merrit Linke second</w:t>
      </w:r>
      <w:r w:rsidR="00B74DBD">
        <w:t>ed the motion</w:t>
      </w:r>
      <w:r>
        <w:t>.</w:t>
      </w:r>
    </w:p>
    <w:p w14:paraId="6C840627" w14:textId="1B542103" w:rsidR="00CE08A2" w:rsidRDefault="00CE08A2" w:rsidP="00880C08">
      <w:r>
        <w:t>Scott Braden propose</w:t>
      </w:r>
      <w:r w:rsidR="00B74DBD">
        <w:t>d</w:t>
      </w:r>
      <w:r>
        <w:t xml:space="preserve"> a claim</w:t>
      </w:r>
      <w:r w:rsidR="00B74DBD">
        <w:t xml:space="preserve"> and asked</w:t>
      </w:r>
      <w:r>
        <w:t xml:space="preserve"> if anyone reject</w:t>
      </w:r>
      <w:r w:rsidR="00B74DBD">
        <w:t xml:space="preserve">ed </w:t>
      </w:r>
      <w:r>
        <w:t>the motion by claim.</w:t>
      </w:r>
    </w:p>
    <w:p w14:paraId="6740F43B" w14:textId="7D1FE0EB" w:rsidR="00CE08A2" w:rsidRDefault="00CE08A2" w:rsidP="00880C08">
      <w:r>
        <w:t>Merrit Linke s</w:t>
      </w:r>
      <w:r w:rsidR="00B74DBD">
        <w:t>aid</w:t>
      </w:r>
      <w:r>
        <w:t xml:space="preserve"> </w:t>
      </w:r>
      <w:r w:rsidR="00B74DBD">
        <w:t>that</w:t>
      </w:r>
      <w:r>
        <w:t xml:space="preserve"> this issue</w:t>
      </w:r>
      <w:r w:rsidR="00B74DBD">
        <w:t xml:space="preserve"> needed to be</w:t>
      </w:r>
      <w:r>
        <w:t xml:space="preserve"> on the agenda for th</w:t>
      </w:r>
      <w:r w:rsidR="00B74DBD">
        <w:t>e</w:t>
      </w:r>
      <w:r>
        <w:t xml:space="preserve"> next meeting. </w:t>
      </w:r>
    </w:p>
    <w:p w14:paraId="7A451504" w14:textId="0DEF4354" w:rsidR="00CE08A2" w:rsidRDefault="00CE08A2" w:rsidP="00880C08">
      <w:r>
        <w:t>Scott Braden ask</w:t>
      </w:r>
      <w:r w:rsidR="00B74DBD">
        <w:t>ed</w:t>
      </w:r>
      <w:r>
        <w:t xml:space="preserve"> for any further comments. Scott Braden </w:t>
      </w:r>
      <w:r w:rsidR="007F2BAA">
        <w:t>spoke on his</w:t>
      </w:r>
      <w:r>
        <w:t xml:space="preserve"> appreciation</w:t>
      </w:r>
      <w:r w:rsidR="007F2BAA">
        <w:t xml:space="preserve"> for the group and thanked the</w:t>
      </w:r>
      <w:r>
        <w:t xml:space="preserve"> group for his time in the role. He sa</w:t>
      </w:r>
      <w:r w:rsidR="007F2BAA">
        <w:t>id that</w:t>
      </w:r>
      <w:r>
        <w:t xml:space="preserve"> the group can disagree and still have a good conversation, have humor, and have a friendship. He sa</w:t>
      </w:r>
      <w:r w:rsidR="007F2BAA">
        <w:t>id</w:t>
      </w:r>
      <w:r>
        <w:t xml:space="preserve"> that he hopes that </w:t>
      </w:r>
      <w:r w:rsidR="007F2BAA">
        <w:t xml:space="preserve">standard </w:t>
      </w:r>
      <w:r>
        <w:t>will continue</w:t>
      </w:r>
      <w:r w:rsidR="007F2BAA">
        <w:t xml:space="preserve"> to be upheld</w:t>
      </w:r>
      <w:r>
        <w:t>.</w:t>
      </w:r>
    </w:p>
    <w:p w14:paraId="5EF7B953" w14:textId="7543CF01" w:rsidR="00CE08A2" w:rsidRDefault="00CE08A2" w:rsidP="00880C08">
      <w:r>
        <w:t>Callie Scritchfield thank</w:t>
      </w:r>
      <w:r w:rsidR="007F2BAA">
        <w:t>ed</w:t>
      </w:r>
      <w:r>
        <w:t xml:space="preserve"> Scott Braden for his</w:t>
      </w:r>
      <w:r w:rsidR="007F2BAA">
        <w:t xml:space="preserve"> time in the</w:t>
      </w:r>
      <w:r>
        <w:t xml:space="preserve"> role</w:t>
      </w:r>
      <w:r w:rsidR="007F2BAA">
        <w:t>. She mentioned</w:t>
      </w:r>
      <w:r>
        <w:t xml:space="preserve"> that there is a page on the charter with regard to expirations.</w:t>
      </w:r>
    </w:p>
    <w:p w14:paraId="64421BF7" w14:textId="19367BBB" w:rsidR="00CE08A2" w:rsidRDefault="00CE08A2" w:rsidP="00880C08">
      <w:r>
        <w:t>Jeff Comstock sa</w:t>
      </w:r>
      <w:r w:rsidR="007F2BAA">
        <w:t>id</w:t>
      </w:r>
      <w:r>
        <w:t xml:space="preserve"> there should be a plaque that goes out to recognize the </w:t>
      </w:r>
      <w:r w:rsidR="007F2BAA">
        <w:t>C</w:t>
      </w:r>
      <w:r>
        <w:t>hair</w:t>
      </w:r>
      <w:r w:rsidR="005F28CC">
        <w:t>, and t</w:t>
      </w:r>
      <w:r>
        <w:t xml:space="preserve">hat </w:t>
      </w:r>
      <w:r w:rsidR="00473086">
        <w:t xml:space="preserve">sending out a plaque </w:t>
      </w:r>
      <w:r>
        <w:t xml:space="preserve">should be something that happens </w:t>
      </w:r>
      <w:r w:rsidR="00473086">
        <w:t>each year</w:t>
      </w:r>
      <w:r>
        <w:t>.</w:t>
      </w:r>
    </w:p>
    <w:p w14:paraId="21509E06" w14:textId="77777777" w:rsidR="00961BFA" w:rsidRDefault="00CE08A2" w:rsidP="00880C08">
      <w:r>
        <w:t xml:space="preserve">Greg </w:t>
      </w:r>
      <w:r w:rsidR="00473086">
        <w:t xml:space="preserve">Larson said that he wanted to </w:t>
      </w:r>
      <w:r>
        <w:t xml:space="preserve">recognize </w:t>
      </w:r>
      <w:r w:rsidR="00473086">
        <w:t xml:space="preserve">the </w:t>
      </w:r>
      <w:r>
        <w:t xml:space="preserve">outgoing RAC members. </w:t>
      </w:r>
      <w:r w:rsidR="00473086">
        <w:t xml:space="preserve">He said that </w:t>
      </w:r>
      <w:r>
        <w:t>the work the RAC does i</w:t>
      </w:r>
      <w:r w:rsidR="00473086">
        <w:t>s</w:t>
      </w:r>
      <w:r>
        <w:t xml:space="preserve"> hugely appreciated</w:t>
      </w:r>
      <w:r w:rsidR="00473086">
        <w:t xml:space="preserve"> and</w:t>
      </w:r>
      <w:r>
        <w:t xml:space="preserve"> is a big deal. </w:t>
      </w:r>
      <w:r w:rsidR="00473086">
        <w:t>Greg Larson</w:t>
      </w:r>
      <w:r>
        <w:t xml:space="preserve"> ask</w:t>
      </w:r>
      <w:r w:rsidR="00473086">
        <w:t>ed</w:t>
      </w:r>
      <w:r>
        <w:t xml:space="preserve"> Jeff</w:t>
      </w:r>
      <w:r w:rsidR="00473086">
        <w:t xml:space="preserve"> Comstock</w:t>
      </w:r>
      <w:r>
        <w:t xml:space="preserve"> if </w:t>
      </w:r>
      <w:r w:rsidR="00473086">
        <w:t xml:space="preserve">Jeff Comstock’s </w:t>
      </w:r>
      <w:r>
        <w:t xml:space="preserve">last term </w:t>
      </w:r>
      <w:r w:rsidR="00473086">
        <w:t>i</w:t>
      </w:r>
      <w:r>
        <w:t xml:space="preserve">s in April. </w:t>
      </w:r>
    </w:p>
    <w:p w14:paraId="78E04393" w14:textId="5DEF64C4" w:rsidR="00CE08A2" w:rsidRDefault="00961BFA" w:rsidP="00880C08">
      <w:r>
        <w:t>Jeff Comstock said that he is a</w:t>
      </w:r>
      <w:r w:rsidR="00CE08A2">
        <w:t>waiting further instructions on appointments.</w:t>
      </w:r>
    </w:p>
    <w:p w14:paraId="4475A5D2" w14:textId="5381A0B9" w:rsidR="00CE08A2" w:rsidRDefault="00FD6D0A" w:rsidP="00880C08">
      <w:r>
        <w:t>Greg Larson said that there are t</w:t>
      </w:r>
      <w:r w:rsidR="00CE08A2">
        <w:t xml:space="preserve">hree </w:t>
      </w:r>
      <w:r>
        <w:t xml:space="preserve">outgoing </w:t>
      </w:r>
      <w:r w:rsidR="00CE08A2">
        <w:t>members</w:t>
      </w:r>
      <w:r w:rsidR="000D3145">
        <w:t>:</w:t>
      </w:r>
      <w:r w:rsidR="00CE08A2">
        <w:t xml:space="preserve"> Scott </w:t>
      </w:r>
      <w:r w:rsidR="000D3145">
        <w:t xml:space="preserve">Braden, </w:t>
      </w:r>
      <w:r w:rsidR="00CE08A2">
        <w:t>Jeff</w:t>
      </w:r>
      <w:r w:rsidR="000D3145">
        <w:t xml:space="preserve"> Comstock, and</w:t>
      </w:r>
      <w:r w:rsidR="00CE08A2">
        <w:t xml:space="preserve"> Katie </w:t>
      </w:r>
      <w:r w:rsidR="00D51B2C">
        <w:t>Steele</w:t>
      </w:r>
      <w:r w:rsidR="000D3145">
        <w:t xml:space="preserve">. He said that they </w:t>
      </w:r>
      <w:r w:rsidR="00CE08A2">
        <w:t xml:space="preserve">have </w:t>
      </w:r>
      <w:r w:rsidR="000D3145">
        <w:t xml:space="preserve">all </w:t>
      </w:r>
      <w:r w:rsidR="00CE08A2">
        <w:t xml:space="preserve">provided exceptional service. Katie </w:t>
      </w:r>
      <w:r w:rsidR="00AA05B3">
        <w:t xml:space="preserve">Steele </w:t>
      </w:r>
      <w:r w:rsidR="00CE08A2">
        <w:t xml:space="preserve">served as </w:t>
      </w:r>
      <w:r w:rsidR="00AA05B3">
        <w:t>C</w:t>
      </w:r>
      <w:r w:rsidR="00CE08A2">
        <w:t xml:space="preserve">hair of the D-E RAC and was instrumental in developing the RMP for D-E. </w:t>
      </w:r>
      <w:r w:rsidR="00AA05B3">
        <w:t>He said that s</w:t>
      </w:r>
      <w:r w:rsidR="00CE08A2">
        <w:t xml:space="preserve">he gave </w:t>
      </w:r>
      <w:r w:rsidR="00AA05B3">
        <w:t>BLM</w:t>
      </w:r>
      <w:r w:rsidR="00CE08A2">
        <w:t xml:space="preserve"> the foundation to be able to talk about this RMP.</w:t>
      </w:r>
    </w:p>
    <w:p w14:paraId="4CE191BC" w14:textId="00911BEB" w:rsidR="00CE08A2" w:rsidRDefault="00AA05B3" w:rsidP="00880C08">
      <w:r>
        <w:t xml:space="preserve">Greg Larson said that </w:t>
      </w:r>
      <w:r w:rsidR="00CE08A2">
        <w:t xml:space="preserve">Jeff </w:t>
      </w:r>
      <w:r>
        <w:t xml:space="preserve">Comstock </w:t>
      </w:r>
      <w:r w:rsidR="00CE08A2">
        <w:t>has had a though</w:t>
      </w:r>
      <w:r>
        <w:t>t</w:t>
      </w:r>
      <w:r w:rsidR="00CE08A2">
        <w:t>ful and probing</w:t>
      </w:r>
      <w:r w:rsidRPr="00AA05B3">
        <w:t xml:space="preserve"> </w:t>
      </w:r>
      <w:r>
        <w:t>voice in the NW RAC</w:t>
      </w:r>
      <w:r w:rsidR="00CE08A2">
        <w:t>. He</w:t>
      </w:r>
      <w:r>
        <w:t xml:space="preserve"> said that Jeff Comstock</w:t>
      </w:r>
      <w:r w:rsidR="00CE08A2">
        <w:t xml:space="preserve"> is willing to push and </w:t>
      </w:r>
      <w:r>
        <w:t>the BLM</w:t>
      </w:r>
      <w:r w:rsidR="00CE08A2">
        <w:t xml:space="preserve"> appreciate</w:t>
      </w:r>
      <w:r>
        <w:t>s</w:t>
      </w:r>
      <w:r w:rsidR="00CE08A2">
        <w:t xml:space="preserve"> that. </w:t>
      </w:r>
      <w:r>
        <w:t xml:space="preserve">Greg Larson said that Jeff Comstock </w:t>
      </w:r>
      <w:r w:rsidR="00CE08A2">
        <w:t xml:space="preserve">has represented local government and residents very well and brought that in a real way to these meetings. </w:t>
      </w:r>
      <w:r w:rsidR="000B7129">
        <w:t xml:space="preserve">He said that </w:t>
      </w:r>
      <w:r w:rsidR="00CE08A2">
        <w:t>Jeff</w:t>
      </w:r>
      <w:r w:rsidR="000B7129">
        <w:t xml:space="preserve"> Comstock</w:t>
      </w:r>
      <w:r w:rsidR="00CE08A2">
        <w:t xml:space="preserve"> has had</w:t>
      </w:r>
      <w:r w:rsidR="000B7129">
        <w:t xml:space="preserve"> </w:t>
      </w:r>
      <w:r w:rsidR="00CE08A2">
        <w:t>a great voice of reason and articulates the effects on the other side</w:t>
      </w:r>
      <w:r w:rsidR="006A6D53">
        <w:t xml:space="preserve"> well</w:t>
      </w:r>
      <w:r w:rsidR="00CE08A2">
        <w:t>.</w:t>
      </w:r>
    </w:p>
    <w:p w14:paraId="46C60C62" w14:textId="30906C96" w:rsidR="00CE08A2" w:rsidRDefault="00CE08A2" w:rsidP="00880C08">
      <w:r>
        <w:t xml:space="preserve">Greg </w:t>
      </w:r>
      <w:r w:rsidR="006A6D53">
        <w:t xml:space="preserve">Larson </w:t>
      </w:r>
      <w:r>
        <w:t>thank</w:t>
      </w:r>
      <w:r w:rsidR="006A6D53">
        <w:t>ed</w:t>
      </w:r>
      <w:r>
        <w:t xml:space="preserve"> Scott</w:t>
      </w:r>
      <w:r w:rsidR="006A6D53">
        <w:t xml:space="preserve"> Braden</w:t>
      </w:r>
      <w:r>
        <w:t xml:space="preserve"> for being </w:t>
      </w:r>
      <w:r w:rsidR="006A6D53">
        <w:t>C</w:t>
      </w:r>
      <w:r>
        <w:t>hair</w:t>
      </w:r>
      <w:r w:rsidR="006A6D53">
        <w:t xml:space="preserve">. He said that being Chair </w:t>
      </w:r>
      <w:r>
        <w:t xml:space="preserve">is not always an easy job. </w:t>
      </w:r>
      <w:r w:rsidR="006A6D53">
        <w:t xml:space="preserve">He said that </w:t>
      </w:r>
      <w:r>
        <w:t xml:space="preserve">RACs have diverse perspectives, but operate on a consensus model. To be </w:t>
      </w:r>
      <w:r w:rsidR="006A6D53">
        <w:t>C</w:t>
      </w:r>
      <w:r>
        <w:t>hair,</w:t>
      </w:r>
      <w:r w:rsidR="006A6D53">
        <w:t xml:space="preserve"> he said,</w:t>
      </w:r>
      <w:r>
        <w:t xml:space="preserve"> you have to be able to listen</w:t>
      </w:r>
      <w:r w:rsidR="006A6D53">
        <w:t>, e</w:t>
      </w:r>
      <w:r>
        <w:t xml:space="preserve">ven with differing viewpoints. </w:t>
      </w:r>
      <w:r w:rsidR="006A6D53">
        <w:t xml:space="preserve">Greg Larson said that </w:t>
      </w:r>
      <w:r>
        <w:t>Scott</w:t>
      </w:r>
      <w:r w:rsidR="006A6D53">
        <w:t xml:space="preserve"> Braden</w:t>
      </w:r>
      <w:r>
        <w:t xml:space="preserve"> has done a great job of doing that. Greg</w:t>
      </w:r>
      <w:r w:rsidR="006A6D53">
        <w:t xml:space="preserve"> Larson</w:t>
      </w:r>
      <w:r>
        <w:t xml:space="preserve"> sa</w:t>
      </w:r>
      <w:r w:rsidR="006A6D53">
        <w:t>id</w:t>
      </w:r>
      <w:r>
        <w:t xml:space="preserve"> </w:t>
      </w:r>
      <w:r w:rsidR="006A6D53">
        <w:t>the BLM</w:t>
      </w:r>
      <w:r>
        <w:t xml:space="preserve"> will miss Jeff </w:t>
      </w:r>
      <w:r w:rsidR="006A6D53">
        <w:t xml:space="preserve">Comstock </w:t>
      </w:r>
      <w:r>
        <w:t>and Scott</w:t>
      </w:r>
      <w:r w:rsidR="006A6D53">
        <w:t xml:space="preserve"> Braden</w:t>
      </w:r>
      <w:r>
        <w:t>.</w:t>
      </w:r>
    </w:p>
    <w:p w14:paraId="44C11E8C" w14:textId="686BB599" w:rsidR="00CE08A2" w:rsidRDefault="00191D85" w:rsidP="00880C08">
      <w:r>
        <w:t>Bill</w:t>
      </w:r>
      <w:r w:rsidR="00CE08A2">
        <w:t xml:space="preserve"> Mills sa</w:t>
      </w:r>
      <w:r w:rsidR="006A6D53">
        <w:t>id</w:t>
      </w:r>
      <w:r w:rsidR="00CE08A2">
        <w:t xml:space="preserve"> he appreciates these members</w:t>
      </w:r>
      <w:r w:rsidR="006A6D53">
        <w:t>’</w:t>
      </w:r>
      <w:r w:rsidR="00CE08A2">
        <w:t xml:space="preserve"> work. </w:t>
      </w:r>
      <w:r w:rsidR="006A6D53">
        <w:t>He t</w:t>
      </w:r>
      <w:r w:rsidR="00CE08A2">
        <w:t>hank</w:t>
      </w:r>
      <w:r w:rsidR="006A6D53">
        <w:t>ed</w:t>
      </w:r>
      <w:r w:rsidR="00CE08A2">
        <w:t xml:space="preserve"> </w:t>
      </w:r>
      <w:r w:rsidR="006A6D53">
        <w:t xml:space="preserve">them </w:t>
      </w:r>
      <w:r w:rsidR="00CE08A2">
        <w:t xml:space="preserve">for </w:t>
      </w:r>
      <w:r w:rsidR="006A6D53">
        <w:t>their</w:t>
      </w:r>
      <w:r w:rsidR="00CE08A2">
        <w:t xml:space="preserve"> hard work and dedication to the BLM. </w:t>
      </w:r>
      <w:r>
        <w:t>Bill</w:t>
      </w:r>
      <w:r w:rsidR="00CE08A2">
        <w:t xml:space="preserve"> Mills provide</w:t>
      </w:r>
      <w:r w:rsidR="006A6D53">
        <w:t>d an</w:t>
      </w:r>
      <w:r w:rsidR="00CE08A2">
        <w:t xml:space="preserve"> overview of </w:t>
      </w:r>
      <w:r w:rsidR="006A6D53">
        <w:t xml:space="preserve">the </w:t>
      </w:r>
      <w:r w:rsidR="00CE08A2">
        <w:t xml:space="preserve">next </w:t>
      </w:r>
      <w:r w:rsidR="00CB05DA">
        <w:t>NW RAC meeting that will take place</w:t>
      </w:r>
      <w:r w:rsidR="006A6D53">
        <w:t xml:space="preserve"> on </w:t>
      </w:r>
      <w:r w:rsidR="00CE08A2">
        <w:t>May 6-7</w:t>
      </w:r>
      <w:r w:rsidR="00CB05DA">
        <w:t xml:space="preserve"> i</w:t>
      </w:r>
      <w:r w:rsidR="00CE08A2">
        <w:t>n Grand Junction.</w:t>
      </w:r>
      <w:r w:rsidR="00CB05DA">
        <w:t xml:space="preserve"> He said that the t</w:t>
      </w:r>
      <w:r w:rsidR="00CE08A2">
        <w:t>heme is shooting sports</w:t>
      </w:r>
      <w:r w:rsidR="00CB05DA">
        <w:t xml:space="preserve">, and that the RAC will return </w:t>
      </w:r>
      <w:r w:rsidR="00CE08A2">
        <w:t xml:space="preserve">to normal </w:t>
      </w:r>
      <w:r w:rsidR="00CB05DA">
        <w:t xml:space="preserve">procedure </w:t>
      </w:r>
      <w:r w:rsidR="00CE08A2">
        <w:t xml:space="preserve">with field trips </w:t>
      </w:r>
      <w:r w:rsidR="00CB05DA">
        <w:t>on the first day</w:t>
      </w:r>
      <w:r w:rsidR="00CE08A2">
        <w:t xml:space="preserve">, and </w:t>
      </w:r>
      <w:r w:rsidR="00CB05DA">
        <w:t>an in-</w:t>
      </w:r>
      <w:r w:rsidR="00CB05DA">
        <w:lastRenderedPageBreak/>
        <w:t xml:space="preserve">person </w:t>
      </w:r>
      <w:r w:rsidR="00CE08A2">
        <w:t xml:space="preserve">meeting the next day. </w:t>
      </w:r>
      <w:r w:rsidR="00CB05DA">
        <w:t>He adjourned the meeting and said that he</w:t>
      </w:r>
      <w:r w:rsidR="00CE08A2">
        <w:t xml:space="preserve"> appreciate</w:t>
      </w:r>
      <w:r w:rsidR="00CB05DA">
        <w:t>d</w:t>
      </w:r>
      <w:r w:rsidR="00CE08A2">
        <w:t xml:space="preserve"> </w:t>
      </w:r>
      <w:r w:rsidR="00CB05DA">
        <w:t>the NW RAC for its</w:t>
      </w:r>
      <w:r w:rsidR="00CE08A2">
        <w:t xml:space="preserve"> time and advice.</w:t>
      </w:r>
    </w:p>
    <w:p w14:paraId="7D3DB552" w14:textId="0E209D40" w:rsidR="00CE08A2" w:rsidRDefault="00CB05DA" w:rsidP="00880C08">
      <w:r>
        <w:t>The m</w:t>
      </w:r>
      <w:r w:rsidR="00F76226">
        <w:t>eeting</w:t>
      </w:r>
      <w:r w:rsidR="00CE08A2">
        <w:t xml:space="preserve"> adjourn</w:t>
      </w:r>
      <w:r>
        <w:t>ed</w:t>
      </w:r>
      <w:r w:rsidR="00CE08A2">
        <w:t xml:space="preserve"> </w:t>
      </w:r>
      <w:r>
        <w:t xml:space="preserve">at </w:t>
      </w:r>
      <w:r w:rsidR="00CE08A2">
        <w:t>12:03pm.</w:t>
      </w:r>
    </w:p>
    <w:p w14:paraId="31B0AB4E" w14:textId="661F6344" w:rsidR="00AC289D" w:rsidRPr="00AC289D" w:rsidRDefault="00AC289D" w:rsidP="00880C08">
      <w:pPr>
        <w:rPr>
          <w:i/>
          <w:iCs/>
        </w:rPr>
      </w:pPr>
      <w:r w:rsidRPr="00AC289D">
        <w:rPr>
          <w:i/>
          <w:iCs/>
        </w:rPr>
        <w:t>Meeting minutes approved by Southwest RAC vice chair.</w:t>
      </w:r>
    </w:p>
    <w:p w14:paraId="5A153A80" w14:textId="77777777" w:rsidR="00CE08A2" w:rsidRDefault="00CE08A2" w:rsidP="00880C08"/>
    <w:p w14:paraId="75E2B1D4" w14:textId="77777777" w:rsidR="00CE08A2" w:rsidRDefault="00CE08A2" w:rsidP="00880C08"/>
    <w:p w14:paraId="71D3F69E" w14:textId="77777777" w:rsidR="00CE08A2" w:rsidRDefault="00CE08A2" w:rsidP="00880C08"/>
    <w:sectPr w:rsidR="00CE08A2" w:rsidSect="003A32D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F4FB" w14:textId="77777777" w:rsidR="0004361D" w:rsidRDefault="0004361D" w:rsidP="00880C08">
      <w:pPr>
        <w:spacing w:after="0" w:line="240" w:lineRule="auto"/>
      </w:pPr>
      <w:r>
        <w:separator/>
      </w:r>
    </w:p>
  </w:endnote>
  <w:endnote w:type="continuationSeparator" w:id="0">
    <w:p w14:paraId="4D113F4B" w14:textId="77777777" w:rsidR="0004361D" w:rsidRDefault="0004361D" w:rsidP="0088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880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BF9EA" w14:textId="4ECD8A26" w:rsidR="00DE79DB" w:rsidRDefault="00DE7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1EB38" w14:textId="77777777" w:rsidR="00DE79DB" w:rsidRDefault="00DE7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7C01" w14:textId="00EC6A48" w:rsidR="003A32DE" w:rsidRDefault="003A32DE">
    <w:pPr>
      <w:pStyle w:val="Footer"/>
      <w:jc w:val="center"/>
    </w:pPr>
  </w:p>
  <w:p w14:paraId="26EC1904" w14:textId="77777777" w:rsidR="003A32DE" w:rsidRDefault="003A3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9526" w14:textId="77777777" w:rsidR="0004361D" w:rsidRDefault="0004361D" w:rsidP="00880C08">
      <w:pPr>
        <w:spacing w:after="0" w:line="240" w:lineRule="auto"/>
      </w:pPr>
      <w:r>
        <w:separator/>
      </w:r>
    </w:p>
  </w:footnote>
  <w:footnote w:type="continuationSeparator" w:id="0">
    <w:p w14:paraId="51BB4F0F" w14:textId="77777777" w:rsidR="0004361D" w:rsidRDefault="0004361D" w:rsidP="0088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E19C" w14:textId="425A63F5" w:rsidR="00880C08" w:rsidRDefault="00880C08" w:rsidP="00DE6896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D0A0" w14:textId="6801AB1A" w:rsidR="00DE6896" w:rsidRDefault="003A32DE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230DEB79" wp14:editId="2CEE9997">
          <wp:simplePos x="0" y="0"/>
          <wp:positionH relativeFrom="page">
            <wp:posOffset>466725</wp:posOffset>
          </wp:positionH>
          <wp:positionV relativeFrom="paragraph">
            <wp:posOffset>-161925</wp:posOffset>
          </wp:positionV>
          <wp:extent cx="6881798" cy="724788"/>
          <wp:effectExtent l="0" t="0" r="0" b="0"/>
          <wp:wrapNone/>
          <wp:docPr id="100618217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1798" cy="724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6060A"/>
    <w:multiLevelType w:val="hybridMultilevel"/>
    <w:tmpl w:val="8604E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04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08"/>
    <w:rsid w:val="00000D37"/>
    <w:rsid w:val="00014484"/>
    <w:rsid w:val="00016421"/>
    <w:rsid w:val="00034B41"/>
    <w:rsid w:val="0004361D"/>
    <w:rsid w:val="0005780A"/>
    <w:rsid w:val="0006673C"/>
    <w:rsid w:val="00084663"/>
    <w:rsid w:val="000870BF"/>
    <w:rsid w:val="00097AC5"/>
    <w:rsid w:val="000A3B5A"/>
    <w:rsid w:val="000A57F9"/>
    <w:rsid w:val="000A647E"/>
    <w:rsid w:val="000B01D7"/>
    <w:rsid w:val="000B386C"/>
    <w:rsid w:val="000B7129"/>
    <w:rsid w:val="000B7C01"/>
    <w:rsid w:val="000B7E70"/>
    <w:rsid w:val="000D3145"/>
    <w:rsid w:val="000D48B9"/>
    <w:rsid w:val="000D5CA7"/>
    <w:rsid w:val="000E0FDB"/>
    <w:rsid w:val="000E7CA2"/>
    <w:rsid w:val="000F5C33"/>
    <w:rsid w:val="000F6D5D"/>
    <w:rsid w:val="00101650"/>
    <w:rsid w:val="00107B9D"/>
    <w:rsid w:val="00124A9E"/>
    <w:rsid w:val="00125DE9"/>
    <w:rsid w:val="00126F84"/>
    <w:rsid w:val="00161BBF"/>
    <w:rsid w:val="00163BD6"/>
    <w:rsid w:val="00167FA0"/>
    <w:rsid w:val="00176829"/>
    <w:rsid w:val="00183672"/>
    <w:rsid w:val="00183C10"/>
    <w:rsid w:val="001873CB"/>
    <w:rsid w:val="00191D85"/>
    <w:rsid w:val="0019308B"/>
    <w:rsid w:val="001A634B"/>
    <w:rsid w:val="001B40AD"/>
    <w:rsid w:val="001D6453"/>
    <w:rsid w:val="001D77C9"/>
    <w:rsid w:val="001F3E5A"/>
    <w:rsid w:val="001F4263"/>
    <w:rsid w:val="00201AFF"/>
    <w:rsid w:val="00204640"/>
    <w:rsid w:val="0022487E"/>
    <w:rsid w:val="002268B2"/>
    <w:rsid w:val="00231596"/>
    <w:rsid w:val="00242311"/>
    <w:rsid w:val="00252D15"/>
    <w:rsid w:val="00274FB2"/>
    <w:rsid w:val="00277334"/>
    <w:rsid w:val="00277AF2"/>
    <w:rsid w:val="002806CF"/>
    <w:rsid w:val="00280C4B"/>
    <w:rsid w:val="002958E3"/>
    <w:rsid w:val="0029748D"/>
    <w:rsid w:val="002A31DC"/>
    <w:rsid w:val="002A5E4D"/>
    <w:rsid w:val="002B0199"/>
    <w:rsid w:val="002B43E7"/>
    <w:rsid w:val="002B758A"/>
    <w:rsid w:val="002C0D30"/>
    <w:rsid w:val="002C68F2"/>
    <w:rsid w:val="002C6E92"/>
    <w:rsid w:val="002C78AB"/>
    <w:rsid w:val="002D15D2"/>
    <w:rsid w:val="002D54AC"/>
    <w:rsid w:val="002D6781"/>
    <w:rsid w:val="002E2A97"/>
    <w:rsid w:val="002F0F08"/>
    <w:rsid w:val="003320BB"/>
    <w:rsid w:val="003330B7"/>
    <w:rsid w:val="00333ED7"/>
    <w:rsid w:val="003427F2"/>
    <w:rsid w:val="00343865"/>
    <w:rsid w:val="003451CB"/>
    <w:rsid w:val="00353EB1"/>
    <w:rsid w:val="00354134"/>
    <w:rsid w:val="00357C16"/>
    <w:rsid w:val="00363CB9"/>
    <w:rsid w:val="0036548B"/>
    <w:rsid w:val="00367F13"/>
    <w:rsid w:val="00370F06"/>
    <w:rsid w:val="003731EE"/>
    <w:rsid w:val="003739A6"/>
    <w:rsid w:val="003763EA"/>
    <w:rsid w:val="0038250D"/>
    <w:rsid w:val="003A32DE"/>
    <w:rsid w:val="003B340A"/>
    <w:rsid w:val="003B688B"/>
    <w:rsid w:val="003C2C45"/>
    <w:rsid w:val="003D0FF0"/>
    <w:rsid w:val="003D6976"/>
    <w:rsid w:val="003E40CF"/>
    <w:rsid w:val="003F11EA"/>
    <w:rsid w:val="004040F9"/>
    <w:rsid w:val="0040648E"/>
    <w:rsid w:val="00410431"/>
    <w:rsid w:val="00410D2C"/>
    <w:rsid w:val="00423612"/>
    <w:rsid w:val="0042656D"/>
    <w:rsid w:val="00442C77"/>
    <w:rsid w:val="00443B51"/>
    <w:rsid w:val="004520CB"/>
    <w:rsid w:val="00464906"/>
    <w:rsid w:val="00473086"/>
    <w:rsid w:val="00474D71"/>
    <w:rsid w:val="004750D2"/>
    <w:rsid w:val="0047600E"/>
    <w:rsid w:val="0048138D"/>
    <w:rsid w:val="00483DE6"/>
    <w:rsid w:val="00484751"/>
    <w:rsid w:val="004A0342"/>
    <w:rsid w:val="004A25F2"/>
    <w:rsid w:val="004A79C4"/>
    <w:rsid w:val="004B14CE"/>
    <w:rsid w:val="004B2F9B"/>
    <w:rsid w:val="004B6AF7"/>
    <w:rsid w:val="004C3873"/>
    <w:rsid w:val="004C409F"/>
    <w:rsid w:val="004C54A0"/>
    <w:rsid w:val="004D1388"/>
    <w:rsid w:val="004F0891"/>
    <w:rsid w:val="004F5E6F"/>
    <w:rsid w:val="005000F7"/>
    <w:rsid w:val="00504672"/>
    <w:rsid w:val="00534433"/>
    <w:rsid w:val="00535FE9"/>
    <w:rsid w:val="005375E4"/>
    <w:rsid w:val="00545EB9"/>
    <w:rsid w:val="00547B33"/>
    <w:rsid w:val="00553C4A"/>
    <w:rsid w:val="00555A67"/>
    <w:rsid w:val="005571BB"/>
    <w:rsid w:val="005572BC"/>
    <w:rsid w:val="00562CC6"/>
    <w:rsid w:val="005739A2"/>
    <w:rsid w:val="00574779"/>
    <w:rsid w:val="00577D6C"/>
    <w:rsid w:val="005813A6"/>
    <w:rsid w:val="00582E3A"/>
    <w:rsid w:val="00585F76"/>
    <w:rsid w:val="0059326C"/>
    <w:rsid w:val="005A02A4"/>
    <w:rsid w:val="005A2855"/>
    <w:rsid w:val="005A402D"/>
    <w:rsid w:val="005B2D2D"/>
    <w:rsid w:val="005B6B57"/>
    <w:rsid w:val="005C19AE"/>
    <w:rsid w:val="005D1A35"/>
    <w:rsid w:val="005D4577"/>
    <w:rsid w:val="005D5AD8"/>
    <w:rsid w:val="005D6715"/>
    <w:rsid w:val="005E78F1"/>
    <w:rsid w:val="005F28CC"/>
    <w:rsid w:val="00601EC2"/>
    <w:rsid w:val="00606216"/>
    <w:rsid w:val="00613F24"/>
    <w:rsid w:val="0061494E"/>
    <w:rsid w:val="006245DE"/>
    <w:rsid w:val="006246AC"/>
    <w:rsid w:val="00625BCD"/>
    <w:rsid w:val="00632205"/>
    <w:rsid w:val="00637FFC"/>
    <w:rsid w:val="006418EB"/>
    <w:rsid w:val="006457A1"/>
    <w:rsid w:val="00650354"/>
    <w:rsid w:val="00653275"/>
    <w:rsid w:val="0065441D"/>
    <w:rsid w:val="006566BB"/>
    <w:rsid w:val="00661B7F"/>
    <w:rsid w:val="00692FF6"/>
    <w:rsid w:val="006A2737"/>
    <w:rsid w:val="006A382B"/>
    <w:rsid w:val="006A4C9F"/>
    <w:rsid w:val="006A6B66"/>
    <w:rsid w:val="006A6D53"/>
    <w:rsid w:val="006B61FD"/>
    <w:rsid w:val="006C0439"/>
    <w:rsid w:val="006C133B"/>
    <w:rsid w:val="006C57FD"/>
    <w:rsid w:val="006C6025"/>
    <w:rsid w:val="006D05D7"/>
    <w:rsid w:val="006D2BDC"/>
    <w:rsid w:val="006E17E5"/>
    <w:rsid w:val="006F2671"/>
    <w:rsid w:val="00710099"/>
    <w:rsid w:val="00730927"/>
    <w:rsid w:val="007321B0"/>
    <w:rsid w:val="0073689E"/>
    <w:rsid w:val="00742419"/>
    <w:rsid w:val="007445B4"/>
    <w:rsid w:val="0076029E"/>
    <w:rsid w:val="00760531"/>
    <w:rsid w:val="00762B40"/>
    <w:rsid w:val="00773C32"/>
    <w:rsid w:val="0077525C"/>
    <w:rsid w:val="00782175"/>
    <w:rsid w:val="0078608A"/>
    <w:rsid w:val="00787496"/>
    <w:rsid w:val="007931AD"/>
    <w:rsid w:val="0079561E"/>
    <w:rsid w:val="00795775"/>
    <w:rsid w:val="00795ED4"/>
    <w:rsid w:val="007A3BFF"/>
    <w:rsid w:val="007B0CC9"/>
    <w:rsid w:val="007D5C81"/>
    <w:rsid w:val="007D65C2"/>
    <w:rsid w:val="007D7171"/>
    <w:rsid w:val="007E1F49"/>
    <w:rsid w:val="007E4E24"/>
    <w:rsid w:val="007F021B"/>
    <w:rsid w:val="007F2BAA"/>
    <w:rsid w:val="007F2F29"/>
    <w:rsid w:val="00801E64"/>
    <w:rsid w:val="008038EB"/>
    <w:rsid w:val="008070A4"/>
    <w:rsid w:val="00813BCF"/>
    <w:rsid w:val="00817F74"/>
    <w:rsid w:val="00821FF7"/>
    <w:rsid w:val="008236F1"/>
    <w:rsid w:val="008502E7"/>
    <w:rsid w:val="00853983"/>
    <w:rsid w:val="0087704C"/>
    <w:rsid w:val="00880654"/>
    <w:rsid w:val="00880C08"/>
    <w:rsid w:val="00887BBF"/>
    <w:rsid w:val="008A36D2"/>
    <w:rsid w:val="008B7F86"/>
    <w:rsid w:val="008E612F"/>
    <w:rsid w:val="008E690D"/>
    <w:rsid w:val="0091010F"/>
    <w:rsid w:val="0091258E"/>
    <w:rsid w:val="0091531D"/>
    <w:rsid w:val="00915DA1"/>
    <w:rsid w:val="00931F48"/>
    <w:rsid w:val="00932C23"/>
    <w:rsid w:val="00953B1F"/>
    <w:rsid w:val="00957E0F"/>
    <w:rsid w:val="00961BFA"/>
    <w:rsid w:val="00966676"/>
    <w:rsid w:val="00973484"/>
    <w:rsid w:val="00977CA8"/>
    <w:rsid w:val="00982300"/>
    <w:rsid w:val="00986A78"/>
    <w:rsid w:val="00992021"/>
    <w:rsid w:val="0099642E"/>
    <w:rsid w:val="009B2877"/>
    <w:rsid w:val="009B3B35"/>
    <w:rsid w:val="009B5DFD"/>
    <w:rsid w:val="009C373F"/>
    <w:rsid w:val="009C3CDB"/>
    <w:rsid w:val="009E279E"/>
    <w:rsid w:val="009E43FC"/>
    <w:rsid w:val="009F677C"/>
    <w:rsid w:val="00A021AF"/>
    <w:rsid w:val="00A036D0"/>
    <w:rsid w:val="00A15976"/>
    <w:rsid w:val="00A1715D"/>
    <w:rsid w:val="00A24315"/>
    <w:rsid w:val="00A276FB"/>
    <w:rsid w:val="00A278B9"/>
    <w:rsid w:val="00A3410A"/>
    <w:rsid w:val="00A41387"/>
    <w:rsid w:val="00A76C0B"/>
    <w:rsid w:val="00A8263D"/>
    <w:rsid w:val="00A86AD5"/>
    <w:rsid w:val="00A93016"/>
    <w:rsid w:val="00A95D32"/>
    <w:rsid w:val="00A96ACC"/>
    <w:rsid w:val="00A97CB3"/>
    <w:rsid w:val="00AA05B3"/>
    <w:rsid w:val="00AA0666"/>
    <w:rsid w:val="00AA3051"/>
    <w:rsid w:val="00AA6501"/>
    <w:rsid w:val="00AB6475"/>
    <w:rsid w:val="00AC289D"/>
    <w:rsid w:val="00AC2BAB"/>
    <w:rsid w:val="00AC700B"/>
    <w:rsid w:val="00AD7D1C"/>
    <w:rsid w:val="00AE0D05"/>
    <w:rsid w:val="00AE6A6B"/>
    <w:rsid w:val="00AF6ACA"/>
    <w:rsid w:val="00B04B50"/>
    <w:rsid w:val="00B119FB"/>
    <w:rsid w:val="00B13DEC"/>
    <w:rsid w:val="00B16A8A"/>
    <w:rsid w:val="00B21246"/>
    <w:rsid w:val="00B23E18"/>
    <w:rsid w:val="00B3231B"/>
    <w:rsid w:val="00B34359"/>
    <w:rsid w:val="00B3620B"/>
    <w:rsid w:val="00B36250"/>
    <w:rsid w:val="00B5332D"/>
    <w:rsid w:val="00B563F3"/>
    <w:rsid w:val="00B56A8F"/>
    <w:rsid w:val="00B719D7"/>
    <w:rsid w:val="00B74DBD"/>
    <w:rsid w:val="00B8128A"/>
    <w:rsid w:val="00B916BC"/>
    <w:rsid w:val="00B940D3"/>
    <w:rsid w:val="00B9423E"/>
    <w:rsid w:val="00B96A64"/>
    <w:rsid w:val="00BA36EB"/>
    <w:rsid w:val="00BB32C2"/>
    <w:rsid w:val="00BB3C5B"/>
    <w:rsid w:val="00BC1D1D"/>
    <w:rsid w:val="00BC24A1"/>
    <w:rsid w:val="00BC54B4"/>
    <w:rsid w:val="00BD389A"/>
    <w:rsid w:val="00BD4D0F"/>
    <w:rsid w:val="00BD57B6"/>
    <w:rsid w:val="00BD79D5"/>
    <w:rsid w:val="00BE4FF3"/>
    <w:rsid w:val="00BF0D80"/>
    <w:rsid w:val="00BF2B1C"/>
    <w:rsid w:val="00BF44D6"/>
    <w:rsid w:val="00C16C17"/>
    <w:rsid w:val="00C21CF9"/>
    <w:rsid w:val="00C33956"/>
    <w:rsid w:val="00C4766D"/>
    <w:rsid w:val="00C6638F"/>
    <w:rsid w:val="00C75DB0"/>
    <w:rsid w:val="00C77845"/>
    <w:rsid w:val="00C8163B"/>
    <w:rsid w:val="00C905E0"/>
    <w:rsid w:val="00C91AFD"/>
    <w:rsid w:val="00C947CA"/>
    <w:rsid w:val="00C96E7F"/>
    <w:rsid w:val="00CA48C2"/>
    <w:rsid w:val="00CB05DA"/>
    <w:rsid w:val="00CB38F3"/>
    <w:rsid w:val="00CB63C6"/>
    <w:rsid w:val="00CC066E"/>
    <w:rsid w:val="00CC0987"/>
    <w:rsid w:val="00CD6952"/>
    <w:rsid w:val="00CE08A2"/>
    <w:rsid w:val="00CE1B9F"/>
    <w:rsid w:val="00CE3FE2"/>
    <w:rsid w:val="00CF1A67"/>
    <w:rsid w:val="00CF741E"/>
    <w:rsid w:val="00D17508"/>
    <w:rsid w:val="00D27D29"/>
    <w:rsid w:val="00D44A92"/>
    <w:rsid w:val="00D51B2C"/>
    <w:rsid w:val="00D54D1A"/>
    <w:rsid w:val="00D60804"/>
    <w:rsid w:val="00D6103A"/>
    <w:rsid w:val="00D6122C"/>
    <w:rsid w:val="00D71DDF"/>
    <w:rsid w:val="00D906B1"/>
    <w:rsid w:val="00D910F5"/>
    <w:rsid w:val="00DA0EFF"/>
    <w:rsid w:val="00DA33CA"/>
    <w:rsid w:val="00DB169D"/>
    <w:rsid w:val="00DB1858"/>
    <w:rsid w:val="00DB3489"/>
    <w:rsid w:val="00DB70A5"/>
    <w:rsid w:val="00DC5BF0"/>
    <w:rsid w:val="00DD0397"/>
    <w:rsid w:val="00DD2399"/>
    <w:rsid w:val="00DE2FE7"/>
    <w:rsid w:val="00DE5DBA"/>
    <w:rsid w:val="00DE6896"/>
    <w:rsid w:val="00DE79DB"/>
    <w:rsid w:val="00E024AD"/>
    <w:rsid w:val="00E12715"/>
    <w:rsid w:val="00E30A2B"/>
    <w:rsid w:val="00E3430C"/>
    <w:rsid w:val="00E4529E"/>
    <w:rsid w:val="00E64B13"/>
    <w:rsid w:val="00E84FC1"/>
    <w:rsid w:val="00E85524"/>
    <w:rsid w:val="00E87FB6"/>
    <w:rsid w:val="00E91FBC"/>
    <w:rsid w:val="00E93F86"/>
    <w:rsid w:val="00E95525"/>
    <w:rsid w:val="00EC4C44"/>
    <w:rsid w:val="00EC50FA"/>
    <w:rsid w:val="00EC6920"/>
    <w:rsid w:val="00ED03BE"/>
    <w:rsid w:val="00ED3D65"/>
    <w:rsid w:val="00EE01E5"/>
    <w:rsid w:val="00EE42F4"/>
    <w:rsid w:val="00EF2F61"/>
    <w:rsid w:val="00F102AD"/>
    <w:rsid w:val="00F15489"/>
    <w:rsid w:val="00F171AF"/>
    <w:rsid w:val="00F2468B"/>
    <w:rsid w:val="00F2606F"/>
    <w:rsid w:val="00F27C7F"/>
    <w:rsid w:val="00F31953"/>
    <w:rsid w:val="00F31C16"/>
    <w:rsid w:val="00F349B2"/>
    <w:rsid w:val="00F42DA7"/>
    <w:rsid w:val="00F42EBA"/>
    <w:rsid w:val="00F436A6"/>
    <w:rsid w:val="00F47F3E"/>
    <w:rsid w:val="00F50DE9"/>
    <w:rsid w:val="00F600EB"/>
    <w:rsid w:val="00F67733"/>
    <w:rsid w:val="00F718C3"/>
    <w:rsid w:val="00F76226"/>
    <w:rsid w:val="00F76661"/>
    <w:rsid w:val="00F84F2B"/>
    <w:rsid w:val="00F859A0"/>
    <w:rsid w:val="00F86DF8"/>
    <w:rsid w:val="00F92F90"/>
    <w:rsid w:val="00FA0531"/>
    <w:rsid w:val="00FA288F"/>
    <w:rsid w:val="00FB0DCF"/>
    <w:rsid w:val="00FC4B71"/>
    <w:rsid w:val="00FC62CD"/>
    <w:rsid w:val="00FD468B"/>
    <w:rsid w:val="00FD6D0A"/>
    <w:rsid w:val="00FE52C0"/>
    <w:rsid w:val="00FF400B"/>
    <w:rsid w:val="00FF6610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E10B1"/>
  <w15:chartTrackingRefBased/>
  <w15:docId w15:val="{62F5179B-C139-4B0F-9518-D874865B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C9"/>
  </w:style>
  <w:style w:type="paragraph" w:styleId="Heading1">
    <w:name w:val="heading 1"/>
    <w:basedOn w:val="Normal"/>
    <w:next w:val="Normal"/>
    <w:link w:val="Heading1Char"/>
    <w:uiPriority w:val="9"/>
    <w:qFormat/>
    <w:rsid w:val="000B7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C01"/>
    <w:rPr>
      <w:rFonts w:asciiTheme="majorHAnsi" w:eastAsiaTheme="majorEastAsia" w:hAnsiTheme="majorHAnsi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C01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C01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C08"/>
  </w:style>
  <w:style w:type="paragraph" w:styleId="Footer">
    <w:name w:val="footer"/>
    <w:basedOn w:val="Normal"/>
    <w:link w:val="FooterChar"/>
    <w:uiPriority w:val="99"/>
    <w:unhideWhenUsed/>
    <w:rsid w:val="00880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C08"/>
  </w:style>
  <w:style w:type="table" w:styleId="TableGrid">
    <w:name w:val="Table Grid"/>
    <w:basedOn w:val="TableNormal"/>
    <w:uiPriority w:val="39"/>
    <w:rsid w:val="00F7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68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13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6369</Words>
  <Characters>36304</Characters>
  <Application>Microsoft Office Word</Application>
  <DocSecurity>4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Daniel W</dc:creator>
  <cp:keywords/>
  <dc:description/>
  <cp:lastModifiedBy>Marsh, Heather S</cp:lastModifiedBy>
  <cp:revision>2</cp:revision>
  <dcterms:created xsi:type="dcterms:W3CDTF">2025-12-18T17:10:00Z</dcterms:created>
  <dcterms:modified xsi:type="dcterms:W3CDTF">2025-12-18T17:10:00Z</dcterms:modified>
</cp:coreProperties>
</file>