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0BC03" w14:textId="023DB66D" w:rsidR="00882E7E" w:rsidRPr="00B17DA1" w:rsidRDefault="00B17DA1" w:rsidP="00B17DA1">
      <w:pPr>
        <w:pStyle w:val="Title"/>
      </w:pPr>
      <w:r>
        <w:t>Termination Notice</w:t>
      </w:r>
      <w:r w:rsidR="00882E7E" w:rsidRPr="00B17DA1">
        <w:t xml:space="preserve"> Template</w:t>
      </w:r>
    </w:p>
    <w:p w14:paraId="30CF7454" w14:textId="7ED8327B" w:rsidR="00882E7E" w:rsidRDefault="00882E7E" w:rsidP="000E190B">
      <w:pPr>
        <w:tabs>
          <w:tab w:val="center" w:pos="5040"/>
          <w:tab w:val="left" w:pos="7200"/>
          <w:tab w:val="left" w:pos="7920"/>
        </w:tabs>
        <w:suppressAutoHyphens/>
        <w:spacing w:line="240" w:lineRule="atLeast"/>
        <w:rPr>
          <w:rFonts w:ascii="Times New Roman" w:hAnsi="Times New Roman" w:cs="Times New Roman"/>
          <w:spacing w:val="-2"/>
          <w:sz w:val="24"/>
          <w:szCs w:val="24"/>
        </w:rPr>
      </w:pPr>
    </w:p>
    <w:p w14:paraId="4715A074" w14:textId="77777777" w:rsidR="00B17DA1" w:rsidRPr="00B17DA1" w:rsidRDefault="00B17DA1" w:rsidP="00B17DA1">
      <w:pPr>
        <w:tabs>
          <w:tab w:val="center" w:pos="5040"/>
          <w:tab w:val="left" w:pos="7200"/>
          <w:tab w:val="left" w:pos="7920"/>
        </w:tabs>
        <w:suppressAutoHyphens/>
        <w:spacing w:line="240" w:lineRule="atLeast"/>
        <w:rPr>
          <w:rFonts w:ascii="Times New Roman" w:hAnsi="Times New Roman" w:cs="Times New Roman"/>
          <w:spacing w:val="-2"/>
          <w:sz w:val="24"/>
          <w:szCs w:val="24"/>
        </w:rPr>
      </w:pPr>
    </w:p>
    <w:p w14:paraId="6C15555F" w14:textId="2FB8CBE9" w:rsidR="002C258B" w:rsidRDefault="002C258B" w:rsidP="00B17DA1">
      <w:pPr>
        <w:tabs>
          <w:tab w:val="left" w:pos="-1440"/>
          <w:tab w:val="left" w:pos="-720"/>
        </w:tabs>
        <w:suppressAutoHyphens/>
        <w:spacing w:line="240" w:lineRule="atLeast"/>
        <w:jc w:val="both"/>
        <w:rPr>
          <w:rFonts w:ascii="Times New Roman" w:hAnsi="Times New Roman" w:cs="Times New Roman"/>
          <w:i w:val="0"/>
          <w:iCs w:val="0"/>
          <w:spacing w:val="-2"/>
          <w:sz w:val="24"/>
          <w:szCs w:val="24"/>
        </w:rPr>
      </w:pPr>
      <w:r>
        <w:rPr>
          <w:rFonts w:ascii="Times New Roman" w:hAnsi="Times New Roman" w:cs="Times New Roman"/>
          <w:i w:val="0"/>
          <w:iCs w:val="0"/>
          <w:spacing w:val="-2"/>
          <w:sz w:val="24"/>
          <w:szCs w:val="24"/>
        </w:rPr>
        <w:t>In Reply Refer to:</w:t>
      </w:r>
    </w:p>
    <w:p w14:paraId="0DC1438C" w14:textId="505871DF" w:rsidR="00B17DA1" w:rsidRPr="00B17DA1" w:rsidRDefault="00B17DA1" w:rsidP="00B17DA1">
      <w:pPr>
        <w:tabs>
          <w:tab w:val="left" w:pos="-1440"/>
          <w:tab w:val="left" w:pos="-720"/>
        </w:tabs>
        <w:suppressAutoHyphens/>
        <w:spacing w:line="240" w:lineRule="atLeast"/>
        <w:jc w:val="both"/>
        <w:rPr>
          <w:rFonts w:ascii="Times New Roman" w:hAnsi="Times New Roman" w:cs="Times New Roman"/>
          <w:i w:val="0"/>
          <w:iCs w:val="0"/>
          <w:spacing w:val="-2"/>
          <w:sz w:val="24"/>
          <w:szCs w:val="24"/>
        </w:rPr>
      </w:pPr>
      <w:r w:rsidRPr="00B17DA1">
        <w:rPr>
          <w:rFonts w:ascii="Times New Roman" w:hAnsi="Times New Roman" w:cs="Times New Roman"/>
          <w:i w:val="0"/>
          <w:iCs w:val="0"/>
          <w:spacing w:val="-2"/>
          <w:sz w:val="24"/>
          <w:szCs w:val="24"/>
        </w:rPr>
        <w:t>31</w:t>
      </w:r>
      <w:r w:rsidR="00EB0932">
        <w:rPr>
          <w:rFonts w:ascii="Times New Roman" w:hAnsi="Times New Roman" w:cs="Times New Roman"/>
          <w:i w:val="0"/>
          <w:iCs w:val="0"/>
          <w:spacing w:val="-2"/>
          <w:sz w:val="24"/>
          <w:szCs w:val="24"/>
        </w:rPr>
        <w:t>08</w:t>
      </w:r>
      <w:r w:rsidRPr="00B17DA1">
        <w:rPr>
          <w:rFonts w:ascii="Times New Roman" w:hAnsi="Times New Roman" w:cs="Times New Roman"/>
          <w:i w:val="0"/>
          <w:iCs w:val="0"/>
          <w:spacing w:val="-2"/>
          <w:sz w:val="24"/>
          <w:szCs w:val="24"/>
        </w:rPr>
        <w:t xml:space="preserve"> (Office Code) </w:t>
      </w:r>
    </w:p>
    <w:p w14:paraId="4A490B67" w14:textId="77777777" w:rsidR="00B17DA1" w:rsidRPr="00B17DA1" w:rsidRDefault="00B17DA1" w:rsidP="00B17DA1">
      <w:pPr>
        <w:tabs>
          <w:tab w:val="left" w:pos="-1440"/>
          <w:tab w:val="left" w:pos="-720"/>
        </w:tabs>
        <w:suppressAutoHyphens/>
        <w:spacing w:line="240" w:lineRule="atLeast"/>
        <w:jc w:val="both"/>
        <w:rPr>
          <w:rFonts w:ascii="Times New Roman" w:hAnsi="Times New Roman" w:cs="Times New Roman"/>
          <w:i w:val="0"/>
          <w:iCs w:val="0"/>
          <w:spacing w:val="-2"/>
          <w:sz w:val="24"/>
          <w:szCs w:val="24"/>
        </w:rPr>
      </w:pPr>
      <w:r w:rsidRPr="00B17DA1">
        <w:rPr>
          <w:rFonts w:ascii="Times New Roman" w:hAnsi="Times New Roman" w:cs="Times New Roman"/>
          <w:i w:val="0"/>
          <w:iCs w:val="0"/>
          <w:spacing w:val="-2"/>
          <w:sz w:val="24"/>
          <w:szCs w:val="24"/>
        </w:rPr>
        <w:t xml:space="preserve">Case Serial No.         </w:t>
      </w:r>
    </w:p>
    <w:p w14:paraId="6F475B70" w14:textId="77777777" w:rsidR="00B17DA1" w:rsidRPr="00B17DA1" w:rsidRDefault="00B17DA1" w:rsidP="00B17DA1">
      <w:pPr>
        <w:tabs>
          <w:tab w:val="left" w:pos="-1440"/>
          <w:tab w:val="left" w:pos="-720"/>
        </w:tabs>
        <w:suppressAutoHyphens/>
        <w:spacing w:line="240" w:lineRule="atLeast"/>
        <w:jc w:val="both"/>
        <w:rPr>
          <w:rFonts w:ascii="Times New Roman" w:hAnsi="Times New Roman" w:cs="Times New Roman"/>
          <w:i w:val="0"/>
          <w:iCs w:val="0"/>
          <w:spacing w:val="-2"/>
          <w:sz w:val="24"/>
          <w:szCs w:val="24"/>
        </w:rPr>
      </w:pPr>
      <w:r w:rsidRPr="00B17DA1">
        <w:rPr>
          <w:rFonts w:ascii="Times New Roman" w:hAnsi="Times New Roman" w:cs="Times New Roman"/>
          <w:i w:val="0"/>
          <w:iCs w:val="0"/>
          <w:spacing w:val="-2"/>
          <w:sz w:val="24"/>
          <w:szCs w:val="24"/>
        </w:rPr>
        <w:t xml:space="preserve"> </w:t>
      </w:r>
    </w:p>
    <w:p w14:paraId="1F8BBC8B" w14:textId="77777777" w:rsidR="00B17DA1" w:rsidRPr="00B17DA1" w:rsidRDefault="00B17DA1" w:rsidP="00B17DA1">
      <w:pPr>
        <w:tabs>
          <w:tab w:val="left" w:pos="-1440"/>
          <w:tab w:val="left" w:pos="-720"/>
        </w:tabs>
        <w:suppressAutoHyphens/>
        <w:spacing w:line="240" w:lineRule="atLeast"/>
        <w:jc w:val="both"/>
        <w:rPr>
          <w:rFonts w:ascii="Times New Roman" w:hAnsi="Times New Roman" w:cs="Times New Roman"/>
          <w:i w:val="0"/>
          <w:iCs w:val="0"/>
          <w:spacing w:val="-2"/>
          <w:sz w:val="24"/>
          <w:szCs w:val="24"/>
          <w:u w:val="single"/>
        </w:rPr>
      </w:pPr>
      <w:r w:rsidRPr="00B17DA1">
        <w:rPr>
          <w:rFonts w:ascii="Times New Roman" w:hAnsi="Times New Roman" w:cs="Times New Roman"/>
          <w:i w:val="0"/>
          <w:iCs w:val="0"/>
          <w:spacing w:val="-2"/>
          <w:sz w:val="24"/>
          <w:szCs w:val="24"/>
          <w:u w:val="single"/>
        </w:rPr>
        <w:t xml:space="preserve">CERTIFIED MAIL—RETURN RECEIPT REQUESTED </w:t>
      </w:r>
    </w:p>
    <w:p w14:paraId="7E3D0CD2" w14:textId="23296F89" w:rsidR="00B17DA1" w:rsidRDefault="00B17DA1" w:rsidP="00B17DA1">
      <w:pPr>
        <w:tabs>
          <w:tab w:val="left" w:pos="-1440"/>
          <w:tab w:val="left" w:pos="-720"/>
        </w:tabs>
        <w:suppressAutoHyphens/>
        <w:spacing w:line="240" w:lineRule="atLeast"/>
        <w:jc w:val="both"/>
        <w:rPr>
          <w:rFonts w:ascii="Times New Roman" w:hAnsi="Times New Roman" w:cs="Times New Roman"/>
          <w:i w:val="0"/>
          <w:iCs w:val="0"/>
          <w:spacing w:val="-2"/>
          <w:sz w:val="24"/>
          <w:szCs w:val="24"/>
        </w:rPr>
      </w:pPr>
    </w:p>
    <w:p w14:paraId="0A463604" w14:textId="07A89691" w:rsidR="00B17DA1" w:rsidRPr="00B17DA1" w:rsidRDefault="00B17DA1" w:rsidP="00B17DA1">
      <w:pPr>
        <w:tabs>
          <w:tab w:val="left" w:pos="-1440"/>
          <w:tab w:val="left" w:pos="-720"/>
        </w:tabs>
        <w:suppressAutoHyphens/>
        <w:spacing w:line="240" w:lineRule="atLeast"/>
        <w:jc w:val="center"/>
        <w:rPr>
          <w:rFonts w:ascii="Times New Roman" w:hAnsi="Times New Roman" w:cs="Times New Roman"/>
          <w:i w:val="0"/>
          <w:iCs w:val="0"/>
          <w:spacing w:val="-2"/>
          <w:sz w:val="24"/>
          <w:szCs w:val="24"/>
        </w:rPr>
      </w:pPr>
      <w:r w:rsidRPr="00B17DA1">
        <w:rPr>
          <w:rFonts w:ascii="Times New Roman" w:hAnsi="Times New Roman" w:cs="Times New Roman"/>
          <w:i w:val="0"/>
          <w:iCs w:val="0"/>
          <w:spacing w:val="-3"/>
          <w:sz w:val="24"/>
          <w:szCs w:val="24"/>
        </w:rPr>
        <w:t>NOTICE</w:t>
      </w:r>
    </w:p>
    <w:p w14:paraId="1C311CC5" w14:textId="77777777" w:rsidR="00B17DA1" w:rsidRPr="00B17DA1" w:rsidRDefault="00B17DA1" w:rsidP="00B17DA1">
      <w:pPr>
        <w:tabs>
          <w:tab w:val="left" w:pos="-1440"/>
          <w:tab w:val="left" w:pos="-720"/>
        </w:tabs>
        <w:suppressAutoHyphens/>
        <w:spacing w:line="240" w:lineRule="atLeast"/>
        <w:jc w:val="both"/>
        <w:rPr>
          <w:rFonts w:ascii="Times New Roman" w:hAnsi="Times New Roman" w:cs="Times New Roman"/>
          <w:i w:val="0"/>
          <w:iCs w:val="0"/>
          <w:spacing w:val="-2"/>
          <w:sz w:val="24"/>
          <w:szCs w:val="24"/>
        </w:rPr>
      </w:pPr>
    </w:p>
    <w:p w14:paraId="0721DA90" w14:textId="417D4A05" w:rsidR="00B17DA1" w:rsidRPr="00B17DA1" w:rsidRDefault="0077051D" w:rsidP="00B17DA1">
      <w:pPr>
        <w:tabs>
          <w:tab w:val="left" w:pos="-1440"/>
          <w:tab w:val="left" w:pos="-720"/>
        </w:tabs>
        <w:suppressAutoHyphens/>
        <w:spacing w:line="240" w:lineRule="atLeast"/>
        <w:jc w:val="both"/>
        <w:rPr>
          <w:rFonts w:ascii="Times New Roman" w:hAnsi="Times New Roman" w:cs="Times New Roman"/>
          <w:i w:val="0"/>
          <w:iCs w:val="0"/>
          <w:spacing w:val="-2"/>
          <w:sz w:val="24"/>
          <w:szCs w:val="24"/>
        </w:rPr>
      </w:pPr>
      <w:r>
        <w:rPr>
          <w:rFonts w:ascii="Times New Roman" w:hAnsi="Times New Roman" w:cs="Times New Roman"/>
          <w:i w:val="0"/>
          <w:iCs w:val="0"/>
          <w:spacing w:val="-2"/>
          <w:sz w:val="24"/>
          <w:szCs w:val="24"/>
        </w:rPr>
        <w:t>Lessee</w:t>
      </w:r>
      <w:r w:rsidR="00B17DA1" w:rsidRPr="00B17DA1">
        <w:rPr>
          <w:rFonts w:ascii="Times New Roman" w:hAnsi="Times New Roman" w:cs="Times New Roman"/>
          <w:i w:val="0"/>
          <w:iCs w:val="0"/>
          <w:spacing w:val="-2"/>
          <w:sz w:val="24"/>
          <w:szCs w:val="24"/>
        </w:rPr>
        <w:tab/>
      </w:r>
      <w:r w:rsidR="00B17DA1" w:rsidRPr="00B17DA1">
        <w:rPr>
          <w:rFonts w:ascii="Times New Roman" w:hAnsi="Times New Roman" w:cs="Times New Roman"/>
          <w:i w:val="0"/>
          <w:iCs w:val="0"/>
          <w:spacing w:val="-2"/>
          <w:sz w:val="24"/>
          <w:szCs w:val="24"/>
        </w:rPr>
        <w:tab/>
      </w:r>
      <w:r w:rsidR="00B17DA1" w:rsidRPr="00B17DA1">
        <w:rPr>
          <w:rFonts w:ascii="Times New Roman" w:hAnsi="Times New Roman" w:cs="Times New Roman"/>
          <w:i w:val="0"/>
          <w:iCs w:val="0"/>
          <w:spacing w:val="-2"/>
          <w:sz w:val="24"/>
          <w:szCs w:val="24"/>
        </w:rPr>
        <w:tab/>
      </w:r>
      <w:r w:rsidR="00B17DA1" w:rsidRPr="00B17DA1">
        <w:rPr>
          <w:rFonts w:ascii="Times New Roman" w:hAnsi="Times New Roman" w:cs="Times New Roman"/>
          <w:i w:val="0"/>
          <w:iCs w:val="0"/>
          <w:spacing w:val="-2"/>
          <w:sz w:val="24"/>
          <w:szCs w:val="24"/>
        </w:rPr>
        <w:tab/>
      </w:r>
      <w:r w:rsidR="00B17DA1" w:rsidRPr="00B17DA1">
        <w:rPr>
          <w:rFonts w:ascii="Times New Roman" w:hAnsi="Times New Roman" w:cs="Times New Roman"/>
          <w:i w:val="0"/>
          <w:iCs w:val="0"/>
          <w:spacing w:val="-2"/>
          <w:sz w:val="24"/>
          <w:szCs w:val="24"/>
        </w:rPr>
        <w:tab/>
      </w:r>
      <w:r w:rsidR="00B17DA1" w:rsidRPr="00B17DA1">
        <w:rPr>
          <w:rFonts w:ascii="Times New Roman" w:hAnsi="Times New Roman" w:cs="Times New Roman"/>
          <w:i w:val="0"/>
          <w:iCs w:val="0"/>
          <w:spacing w:val="-2"/>
          <w:sz w:val="24"/>
          <w:szCs w:val="24"/>
        </w:rPr>
        <w:tab/>
        <w:t xml:space="preserve">  </w:t>
      </w:r>
      <w:proofErr w:type="gramStart"/>
      <w:r w:rsidR="00B17DA1" w:rsidRPr="00B17DA1">
        <w:rPr>
          <w:rFonts w:ascii="Times New Roman" w:hAnsi="Times New Roman" w:cs="Times New Roman"/>
          <w:i w:val="0"/>
          <w:iCs w:val="0"/>
          <w:spacing w:val="-2"/>
          <w:sz w:val="24"/>
          <w:szCs w:val="24"/>
        </w:rPr>
        <w:t xml:space="preserve">  :</w:t>
      </w:r>
      <w:proofErr w:type="gramEnd"/>
      <w:r w:rsidR="00B17DA1" w:rsidRPr="00B17DA1">
        <w:rPr>
          <w:rFonts w:ascii="Times New Roman" w:hAnsi="Times New Roman" w:cs="Times New Roman"/>
          <w:i w:val="0"/>
          <w:iCs w:val="0"/>
          <w:spacing w:val="-2"/>
          <w:sz w:val="24"/>
          <w:szCs w:val="24"/>
        </w:rPr>
        <w:tab/>
      </w:r>
      <w:r w:rsidR="00B17DA1" w:rsidRPr="00B17DA1">
        <w:rPr>
          <w:rFonts w:ascii="Times New Roman" w:hAnsi="Times New Roman" w:cs="Times New Roman"/>
          <w:i w:val="0"/>
          <w:iCs w:val="0"/>
          <w:spacing w:val="-2"/>
          <w:sz w:val="24"/>
          <w:szCs w:val="24"/>
        </w:rPr>
        <w:tab/>
      </w:r>
      <w:r w:rsidR="00B17DA1" w:rsidRPr="00B17DA1">
        <w:rPr>
          <w:rFonts w:ascii="Times New Roman" w:hAnsi="Times New Roman" w:cs="Times New Roman"/>
          <w:i w:val="0"/>
          <w:iCs w:val="0"/>
          <w:spacing w:val="-2"/>
          <w:sz w:val="24"/>
          <w:szCs w:val="24"/>
        </w:rPr>
        <w:tab/>
      </w:r>
      <w:r w:rsidR="00B17DA1" w:rsidRPr="00B17DA1">
        <w:rPr>
          <w:rFonts w:ascii="Times New Roman" w:hAnsi="Times New Roman" w:cs="Times New Roman"/>
          <w:i w:val="0"/>
          <w:iCs w:val="0"/>
          <w:spacing w:val="-2"/>
          <w:sz w:val="24"/>
          <w:szCs w:val="24"/>
        </w:rPr>
        <w:tab/>
        <w:t xml:space="preserve">Oil and Gas </w:t>
      </w:r>
    </w:p>
    <w:p w14:paraId="38CA8CF8" w14:textId="77777777" w:rsidR="00B17DA1" w:rsidRPr="00B17DA1" w:rsidRDefault="00B17DA1" w:rsidP="00B17DA1">
      <w:pPr>
        <w:tabs>
          <w:tab w:val="left" w:pos="-1440"/>
          <w:tab w:val="left" w:pos="-720"/>
        </w:tabs>
        <w:suppressAutoHyphens/>
        <w:spacing w:line="240" w:lineRule="atLeast"/>
        <w:jc w:val="both"/>
        <w:rPr>
          <w:rFonts w:ascii="Times New Roman" w:hAnsi="Times New Roman" w:cs="Times New Roman"/>
          <w:i w:val="0"/>
          <w:iCs w:val="0"/>
          <w:spacing w:val="-2"/>
          <w:sz w:val="24"/>
          <w:szCs w:val="24"/>
        </w:rPr>
      </w:pPr>
      <w:r w:rsidRPr="00B17DA1">
        <w:rPr>
          <w:rFonts w:ascii="Times New Roman" w:hAnsi="Times New Roman" w:cs="Times New Roman"/>
          <w:i w:val="0"/>
          <w:iCs w:val="0"/>
          <w:spacing w:val="-2"/>
          <w:sz w:val="24"/>
          <w:szCs w:val="24"/>
        </w:rPr>
        <w:t>Address</w:t>
      </w:r>
      <w:r w:rsidRPr="00B17DA1">
        <w:rPr>
          <w:rFonts w:ascii="Times New Roman" w:hAnsi="Times New Roman" w:cs="Times New Roman"/>
          <w:i w:val="0"/>
          <w:iCs w:val="0"/>
          <w:spacing w:val="-2"/>
          <w:sz w:val="24"/>
          <w:szCs w:val="24"/>
        </w:rPr>
        <w:tab/>
      </w:r>
      <w:r w:rsidRPr="00B17DA1">
        <w:rPr>
          <w:rFonts w:ascii="Times New Roman" w:hAnsi="Times New Roman" w:cs="Times New Roman"/>
          <w:i w:val="0"/>
          <w:iCs w:val="0"/>
          <w:spacing w:val="-2"/>
          <w:sz w:val="24"/>
          <w:szCs w:val="24"/>
        </w:rPr>
        <w:tab/>
      </w:r>
      <w:r w:rsidRPr="00B17DA1">
        <w:rPr>
          <w:rFonts w:ascii="Times New Roman" w:hAnsi="Times New Roman" w:cs="Times New Roman"/>
          <w:i w:val="0"/>
          <w:iCs w:val="0"/>
          <w:spacing w:val="-2"/>
          <w:sz w:val="24"/>
          <w:szCs w:val="24"/>
        </w:rPr>
        <w:tab/>
      </w:r>
      <w:r w:rsidRPr="00B17DA1">
        <w:rPr>
          <w:rFonts w:ascii="Times New Roman" w:hAnsi="Times New Roman" w:cs="Times New Roman"/>
          <w:i w:val="0"/>
          <w:iCs w:val="0"/>
          <w:spacing w:val="-2"/>
          <w:sz w:val="24"/>
          <w:szCs w:val="24"/>
        </w:rPr>
        <w:tab/>
      </w:r>
      <w:r w:rsidRPr="00B17DA1">
        <w:rPr>
          <w:rFonts w:ascii="Times New Roman" w:hAnsi="Times New Roman" w:cs="Times New Roman"/>
          <w:i w:val="0"/>
          <w:iCs w:val="0"/>
          <w:spacing w:val="-2"/>
          <w:sz w:val="24"/>
          <w:szCs w:val="24"/>
        </w:rPr>
        <w:tab/>
        <w:t xml:space="preserve">  </w:t>
      </w:r>
      <w:proofErr w:type="gramStart"/>
      <w:r w:rsidRPr="00B17DA1">
        <w:rPr>
          <w:rFonts w:ascii="Times New Roman" w:hAnsi="Times New Roman" w:cs="Times New Roman"/>
          <w:i w:val="0"/>
          <w:iCs w:val="0"/>
          <w:spacing w:val="-2"/>
          <w:sz w:val="24"/>
          <w:szCs w:val="24"/>
        </w:rPr>
        <w:t xml:space="preserve">  :</w:t>
      </w:r>
      <w:proofErr w:type="gramEnd"/>
      <w:r w:rsidRPr="00B17DA1">
        <w:rPr>
          <w:rFonts w:ascii="Times New Roman" w:hAnsi="Times New Roman" w:cs="Times New Roman"/>
          <w:i w:val="0"/>
          <w:iCs w:val="0"/>
          <w:spacing w:val="-2"/>
          <w:sz w:val="24"/>
          <w:szCs w:val="24"/>
        </w:rPr>
        <w:tab/>
      </w:r>
      <w:r w:rsidRPr="00B17DA1">
        <w:rPr>
          <w:rFonts w:ascii="Times New Roman" w:hAnsi="Times New Roman" w:cs="Times New Roman"/>
          <w:i w:val="0"/>
          <w:iCs w:val="0"/>
          <w:spacing w:val="-2"/>
          <w:sz w:val="24"/>
          <w:szCs w:val="24"/>
        </w:rPr>
        <w:tab/>
      </w:r>
      <w:r w:rsidRPr="00B17DA1">
        <w:rPr>
          <w:rFonts w:ascii="Times New Roman" w:hAnsi="Times New Roman" w:cs="Times New Roman"/>
          <w:i w:val="0"/>
          <w:iCs w:val="0"/>
          <w:spacing w:val="-2"/>
          <w:sz w:val="24"/>
          <w:szCs w:val="24"/>
        </w:rPr>
        <w:tab/>
        <w:t xml:space="preserve"> </w:t>
      </w:r>
    </w:p>
    <w:p w14:paraId="28DEE4DC" w14:textId="4D8EEAF2" w:rsidR="000E190B" w:rsidRPr="00B17DA1" w:rsidRDefault="00B17DA1" w:rsidP="00B17DA1">
      <w:pPr>
        <w:tabs>
          <w:tab w:val="left" w:pos="-1440"/>
          <w:tab w:val="left" w:pos="-720"/>
        </w:tabs>
        <w:suppressAutoHyphens/>
        <w:spacing w:line="240" w:lineRule="atLeast"/>
        <w:jc w:val="both"/>
        <w:rPr>
          <w:rFonts w:ascii="Times New Roman" w:hAnsi="Times New Roman" w:cs="Times New Roman"/>
          <w:i w:val="0"/>
          <w:iCs w:val="0"/>
          <w:sz w:val="24"/>
          <w:szCs w:val="24"/>
        </w:rPr>
      </w:pPr>
      <w:r w:rsidRPr="00B17DA1">
        <w:rPr>
          <w:rFonts w:ascii="Times New Roman" w:hAnsi="Times New Roman" w:cs="Times New Roman"/>
          <w:i w:val="0"/>
          <w:iCs w:val="0"/>
          <w:spacing w:val="-2"/>
          <w:sz w:val="24"/>
          <w:szCs w:val="24"/>
        </w:rPr>
        <w:t>Address</w:t>
      </w:r>
      <w:r w:rsidRPr="00B17DA1">
        <w:rPr>
          <w:rFonts w:ascii="Times New Roman" w:hAnsi="Times New Roman" w:cs="Times New Roman"/>
          <w:i w:val="0"/>
          <w:iCs w:val="0"/>
          <w:spacing w:val="-2"/>
          <w:sz w:val="24"/>
          <w:szCs w:val="24"/>
        </w:rPr>
        <w:tab/>
      </w:r>
      <w:r w:rsidRPr="00B17DA1">
        <w:rPr>
          <w:rFonts w:ascii="Times New Roman" w:hAnsi="Times New Roman" w:cs="Times New Roman"/>
          <w:i w:val="0"/>
          <w:iCs w:val="0"/>
          <w:spacing w:val="-2"/>
          <w:sz w:val="24"/>
          <w:szCs w:val="24"/>
        </w:rPr>
        <w:tab/>
      </w:r>
      <w:r w:rsidRPr="00B17DA1">
        <w:rPr>
          <w:rFonts w:ascii="Times New Roman" w:hAnsi="Times New Roman" w:cs="Times New Roman"/>
          <w:i w:val="0"/>
          <w:iCs w:val="0"/>
          <w:spacing w:val="-2"/>
          <w:sz w:val="24"/>
          <w:szCs w:val="24"/>
        </w:rPr>
        <w:tab/>
      </w:r>
      <w:r w:rsidRPr="00B17DA1">
        <w:rPr>
          <w:rFonts w:ascii="Times New Roman" w:hAnsi="Times New Roman" w:cs="Times New Roman"/>
          <w:i w:val="0"/>
          <w:iCs w:val="0"/>
          <w:spacing w:val="-2"/>
          <w:sz w:val="24"/>
          <w:szCs w:val="24"/>
        </w:rPr>
        <w:tab/>
      </w:r>
      <w:r w:rsidRPr="00B17DA1">
        <w:rPr>
          <w:rFonts w:ascii="Times New Roman" w:hAnsi="Times New Roman" w:cs="Times New Roman"/>
          <w:i w:val="0"/>
          <w:iCs w:val="0"/>
          <w:spacing w:val="-2"/>
          <w:sz w:val="24"/>
          <w:szCs w:val="24"/>
        </w:rPr>
        <w:tab/>
        <w:t xml:space="preserve">  </w:t>
      </w:r>
      <w:proofErr w:type="gramStart"/>
      <w:r w:rsidRPr="00B17DA1">
        <w:rPr>
          <w:rFonts w:ascii="Times New Roman" w:hAnsi="Times New Roman" w:cs="Times New Roman"/>
          <w:i w:val="0"/>
          <w:iCs w:val="0"/>
          <w:spacing w:val="-2"/>
          <w:sz w:val="24"/>
          <w:szCs w:val="24"/>
        </w:rPr>
        <w:t xml:space="preserve">  :</w:t>
      </w:r>
      <w:proofErr w:type="gramEnd"/>
    </w:p>
    <w:p w14:paraId="345F459A" w14:textId="77777777" w:rsidR="0077051D" w:rsidRDefault="0077051D" w:rsidP="00B17DA1">
      <w:pPr>
        <w:tabs>
          <w:tab w:val="center" w:pos="5040"/>
        </w:tabs>
        <w:suppressAutoHyphens/>
        <w:spacing w:line="240" w:lineRule="atLeast"/>
        <w:jc w:val="both"/>
        <w:rPr>
          <w:rFonts w:ascii="Times New Roman" w:hAnsi="Times New Roman" w:cs="Times New Roman"/>
          <w:b/>
          <w:bCs/>
          <w:i w:val="0"/>
          <w:iCs w:val="0"/>
          <w:spacing w:val="-3"/>
          <w:sz w:val="24"/>
          <w:szCs w:val="24"/>
        </w:rPr>
      </w:pPr>
    </w:p>
    <w:p w14:paraId="05A5F105" w14:textId="37CFA7A5" w:rsidR="000E190B" w:rsidRPr="00B17DA1" w:rsidRDefault="000E190B" w:rsidP="00B17DA1">
      <w:pPr>
        <w:tabs>
          <w:tab w:val="center" w:pos="5040"/>
        </w:tabs>
        <w:suppressAutoHyphens/>
        <w:spacing w:line="240" w:lineRule="atLeast"/>
        <w:jc w:val="both"/>
        <w:rPr>
          <w:rFonts w:ascii="Times New Roman" w:hAnsi="Times New Roman" w:cs="Times New Roman"/>
          <w:b/>
          <w:bCs/>
          <w:i w:val="0"/>
          <w:iCs w:val="0"/>
          <w:spacing w:val="-3"/>
          <w:sz w:val="24"/>
          <w:szCs w:val="24"/>
        </w:rPr>
      </w:pPr>
      <w:r w:rsidRPr="00B17DA1">
        <w:rPr>
          <w:rFonts w:ascii="Times New Roman" w:hAnsi="Times New Roman" w:cs="Times New Roman"/>
          <w:b/>
          <w:bCs/>
          <w:i w:val="0"/>
          <w:iCs w:val="0"/>
          <w:spacing w:val="-3"/>
          <w:sz w:val="24"/>
          <w:szCs w:val="24"/>
        </w:rPr>
        <w:tab/>
      </w:r>
    </w:p>
    <w:p w14:paraId="4A1C11FA" w14:textId="5211C26F" w:rsidR="000E190B" w:rsidRPr="00B17DA1" w:rsidRDefault="00B17DA1" w:rsidP="00B17DA1">
      <w:pPr>
        <w:tabs>
          <w:tab w:val="center" w:pos="5040"/>
        </w:tabs>
        <w:suppressAutoHyphens/>
        <w:spacing w:line="240" w:lineRule="atLeast"/>
        <w:jc w:val="center"/>
        <w:rPr>
          <w:rFonts w:ascii="Times New Roman" w:hAnsi="Times New Roman" w:cs="Times New Roman"/>
          <w:i w:val="0"/>
          <w:iCs w:val="0"/>
          <w:spacing w:val="-3"/>
          <w:sz w:val="24"/>
          <w:szCs w:val="24"/>
          <w:u w:val="single"/>
        </w:rPr>
      </w:pPr>
      <w:r w:rsidRPr="00B17DA1">
        <w:rPr>
          <w:rFonts w:ascii="Times New Roman" w:hAnsi="Times New Roman" w:cs="Times New Roman"/>
          <w:i w:val="0"/>
          <w:iCs w:val="0"/>
          <w:spacing w:val="-3"/>
          <w:sz w:val="24"/>
          <w:szCs w:val="24"/>
          <w:u w:val="single"/>
        </w:rPr>
        <w:t>Oil and Gas Lease Terminated</w:t>
      </w:r>
    </w:p>
    <w:p w14:paraId="31EA7066" w14:textId="77777777" w:rsidR="000E190B" w:rsidRPr="00B17DA1" w:rsidRDefault="000E190B" w:rsidP="00B17DA1">
      <w:pPr>
        <w:tabs>
          <w:tab w:val="left" w:pos="-1440"/>
          <w:tab w:val="left" w:pos="-720"/>
        </w:tabs>
        <w:suppressAutoHyphens/>
        <w:spacing w:line="240" w:lineRule="atLeast"/>
        <w:rPr>
          <w:rFonts w:ascii="Times New Roman" w:hAnsi="Times New Roman" w:cs="Times New Roman"/>
          <w:b/>
          <w:bCs/>
          <w:i w:val="0"/>
          <w:iCs w:val="0"/>
          <w:sz w:val="24"/>
          <w:szCs w:val="24"/>
        </w:rPr>
      </w:pPr>
    </w:p>
    <w:p w14:paraId="09E6C4F6" w14:textId="1C832578" w:rsidR="000E190B" w:rsidRPr="00B17DA1" w:rsidRDefault="000E190B" w:rsidP="23E04225">
      <w:pPr>
        <w:suppressAutoHyphens/>
        <w:spacing w:line="240" w:lineRule="atLeast"/>
        <w:jc w:val="both"/>
        <w:rPr>
          <w:rFonts w:ascii="Times New Roman" w:hAnsi="Times New Roman" w:cs="Times New Roman"/>
          <w:i w:val="0"/>
          <w:iCs w:val="0"/>
          <w:sz w:val="24"/>
          <w:szCs w:val="24"/>
        </w:rPr>
      </w:pPr>
      <w:r w:rsidRPr="23E04225">
        <w:rPr>
          <w:rFonts w:ascii="Times New Roman" w:hAnsi="Times New Roman" w:cs="Times New Roman"/>
          <w:i w:val="0"/>
          <w:iCs w:val="0"/>
          <w:sz w:val="24"/>
          <w:szCs w:val="24"/>
        </w:rPr>
        <w:t xml:space="preserve">This is to inform you (lessee of record) that your </w:t>
      </w:r>
      <w:proofErr w:type="gramStart"/>
      <w:r w:rsidRPr="23E04225">
        <w:rPr>
          <w:rFonts w:ascii="Times New Roman" w:hAnsi="Times New Roman" w:cs="Times New Roman"/>
          <w:i w:val="0"/>
          <w:iCs w:val="0"/>
          <w:sz w:val="24"/>
          <w:szCs w:val="24"/>
        </w:rPr>
        <w:t>Federal</w:t>
      </w:r>
      <w:proofErr w:type="gramEnd"/>
      <w:r w:rsidRPr="23E04225">
        <w:rPr>
          <w:rFonts w:ascii="Times New Roman" w:hAnsi="Times New Roman" w:cs="Times New Roman"/>
          <w:i w:val="0"/>
          <w:iCs w:val="0"/>
          <w:sz w:val="24"/>
          <w:szCs w:val="24"/>
        </w:rPr>
        <w:t xml:space="preserve"> oil and gas lease, serial number identified above, automatically terminated by law because your rental payment was not received on or before the anniversary date.  This termination was effective on the anniversary date of the lease.  You may qualify for reinstatement of the lease under Class I and/or Class II reinstatement provisions described below.  </w:t>
      </w:r>
      <w:r w:rsidR="007A18F1" w:rsidRPr="23E04225">
        <w:rPr>
          <w:rFonts w:ascii="Times New Roman" w:hAnsi="Times New Roman" w:cs="Times New Roman"/>
          <w:b/>
          <w:bCs/>
          <w:i w:val="0"/>
          <w:iCs w:val="0"/>
          <w:sz w:val="24"/>
          <w:szCs w:val="24"/>
        </w:rPr>
        <w:t xml:space="preserve">Noncompetitive leases </w:t>
      </w:r>
      <w:r w:rsidR="00924402" w:rsidRPr="23E04225">
        <w:rPr>
          <w:rFonts w:ascii="Times New Roman" w:hAnsi="Times New Roman" w:cs="Times New Roman"/>
          <w:b/>
          <w:bCs/>
          <w:i w:val="0"/>
          <w:iCs w:val="0"/>
          <w:sz w:val="24"/>
          <w:szCs w:val="24"/>
        </w:rPr>
        <w:t xml:space="preserve">issued </w:t>
      </w:r>
      <w:r w:rsidR="00DC7B71" w:rsidRPr="23E04225">
        <w:rPr>
          <w:rFonts w:ascii="Times New Roman" w:hAnsi="Times New Roman" w:cs="Times New Roman"/>
          <w:b/>
          <w:bCs/>
          <w:i w:val="0"/>
          <w:iCs w:val="0"/>
          <w:sz w:val="24"/>
          <w:szCs w:val="24"/>
        </w:rPr>
        <w:t xml:space="preserve">for Public Domain lands </w:t>
      </w:r>
      <w:r w:rsidR="007A18F1" w:rsidRPr="23E04225">
        <w:rPr>
          <w:rFonts w:ascii="Times New Roman" w:hAnsi="Times New Roman" w:cs="Times New Roman"/>
          <w:b/>
          <w:bCs/>
          <w:i w:val="0"/>
          <w:iCs w:val="0"/>
          <w:sz w:val="24"/>
          <w:szCs w:val="24"/>
        </w:rPr>
        <w:t>do not qualify for</w:t>
      </w:r>
      <w:r w:rsidR="00EE7289" w:rsidRPr="23E04225">
        <w:rPr>
          <w:rFonts w:ascii="Times New Roman" w:hAnsi="Times New Roman" w:cs="Times New Roman"/>
          <w:b/>
          <w:bCs/>
          <w:i w:val="0"/>
          <w:iCs w:val="0"/>
          <w:sz w:val="24"/>
          <w:szCs w:val="24"/>
        </w:rPr>
        <w:t xml:space="preserve"> </w:t>
      </w:r>
      <w:r w:rsidR="00DC7B71" w:rsidRPr="23E04225">
        <w:rPr>
          <w:rFonts w:ascii="Times New Roman" w:hAnsi="Times New Roman" w:cs="Times New Roman"/>
          <w:b/>
          <w:bCs/>
          <w:i w:val="0"/>
          <w:iCs w:val="0"/>
          <w:sz w:val="24"/>
          <w:szCs w:val="24"/>
        </w:rPr>
        <w:t xml:space="preserve">a Class II </w:t>
      </w:r>
      <w:r w:rsidR="00EE7289" w:rsidRPr="23E04225">
        <w:rPr>
          <w:rFonts w:ascii="Times New Roman" w:hAnsi="Times New Roman" w:cs="Times New Roman"/>
          <w:b/>
          <w:bCs/>
          <w:i w:val="0"/>
          <w:iCs w:val="0"/>
          <w:sz w:val="24"/>
          <w:szCs w:val="24"/>
        </w:rPr>
        <w:t xml:space="preserve">reinstatement </w:t>
      </w:r>
      <w:r w:rsidR="001D6131">
        <w:rPr>
          <w:rFonts w:ascii="Times New Roman" w:hAnsi="Times New Roman" w:cs="Times New Roman"/>
          <w:b/>
          <w:bCs/>
          <w:i w:val="0"/>
          <w:iCs w:val="0"/>
          <w:sz w:val="24"/>
          <w:szCs w:val="24"/>
        </w:rPr>
        <w:t>because</w:t>
      </w:r>
      <w:r w:rsidR="001D6131" w:rsidRPr="23E04225">
        <w:rPr>
          <w:rFonts w:ascii="Times New Roman" w:hAnsi="Times New Roman" w:cs="Times New Roman"/>
          <w:b/>
          <w:bCs/>
          <w:i w:val="0"/>
          <w:iCs w:val="0"/>
          <w:sz w:val="24"/>
          <w:szCs w:val="24"/>
        </w:rPr>
        <w:t xml:space="preserve"> </w:t>
      </w:r>
      <w:r w:rsidR="00EE7289" w:rsidRPr="23E04225">
        <w:rPr>
          <w:rFonts w:ascii="Times New Roman" w:hAnsi="Times New Roman" w:cs="Times New Roman"/>
          <w:b/>
          <w:bCs/>
          <w:i w:val="0"/>
          <w:iCs w:val="0"/>
          <w:sz w:val="24"/>
          <w:szCs w:val="24"/>
        </w:rPr>
        <w:t>the Inflation Reduction Act</w:t>
      </w:r>
      <w:r w:rsidR="5C04E90D" w:rsidRPr="23E04225">
        <w:rPr>
          <w:rFonts w:ascii="Times New Roman" w:hAnsi="Times New Roman" w:cs="Times New Roman"/>
          <w:b/>
          <w:bCs/>
          <w:i w:val="0"/>
          <w:iCs w:val="0"/>
          <w:sz w:val="24"/>
          <w:szCs w:val="24"/>
        </w:rPr>
        <w:t xml:space="preserve"> (P</w:t>
      </w:r>
      <w:r w:rsidR="009648E5">
        <w:rPr>
          <w:rFonts w:ascii="Times New Roman" w:hAnsi="Times New Roman" w:cs="Times New Roman"/>
          <w:b/>
          <w:bCs/>
          <w:i w:val="0"/>
          <w:iCs w:val="0"/>
          <w:sz w:val="24"/>
          <w:szCs w:val="24"/>
        </w:rPr>
        <w:t>ub</w:t>
      </w:r>
      <w:r w:rsidR="5C04E90D" w:rsidRPr="23E04225">
        <w:rPr>
          <w:rFonts w:ascii="Times New Roman" w:hAnsi="Times New Roman" w:cs="Times New Roman"/>
          <w:b/>
          <w:bCs/>
          <w:i w:val="0"/>
          <w:iCs w:val="0"/>
          <w:sz w:val="24"/>
          <w:szCs w:val="24"/>
        </w:rPr>
        <w:t>.</w:t>
      </w:r>
      <w:r w:rsidR="009648E5">
        <w:rPr>
          <w:rFonts w:ascii="Times New Roman" w:hAnsi="Times New Roman" w:cs="Times New Roman"/>
          <w:b/>
          <w:bCs/>
          <w:i w:val="0"/>
          <w:iCs w:val="0"/>
          <w:sz w:val="24"/>
          <w:szCs w:val="24"/>
        </w:rPr>
        <w:t xml:space="preserve"> </w:t>
      </w:r>
      <w:r w:rsidR="5C04E90D" w:rsidRPr="23E04225">
        <w:rPr>
          <w:rFonts w:ascii="Times New Roman" w:hAnsi="Times New Roman" w:cs="Times New Roman"/>
          <w:b/>
          <w:bCs/>
          <w:i w:val="0"/>
          <w:iCs w:val="0"/>
          <w:sz w:val="24"/>
          <w:szCs w:val="24"/>
        </w:rPr>
        <w:t xml:space="preserve">L. </w:t>
      </w:r>
      <w:r w:rsidR="009648E5">
        <w:rPr>
          <w:rFonts w:ascii="Times New Roman" w:hAnsi="Times New Roman" w:cs="Times New Roman"/>
          <w:b/>
          <w:bCs/>
          <w:i w:val="0"/>
          <w:iCs w:val="0"/>
          <w:sz w:val="24"/>
          <w:szCs w:val="24"/>
        </w:rPr>
        <w:t xml:space="preserve">No. </w:t>
      </w:r>
      <w:r w:rsidR="5C04E90D" w:rsidRPr="23E04225">
        <w:rPr>
          <w:rFonts w:ascii="Times New Roman" w:hAnsi="Times New Roman" w:cs="Times New Roman"/>
          <w:b/>
          <w:bCs/>
          <w:i w:val="0"/>
          <w:iCs w:val="0"/>
          <w:sz w:val="24"/>
          <w:szCs w:val="24"/>
        </w:rPr>
        <w:t>117-169)</w:t>
      </w:r>
      <w:r w:rsidR="00EE7289" w:rsidRPr="23E04225">
        <w:rPr>
          <w:rFonts w:ascii="Times New Roman" w:hAnsi="Times New Roman" w:cs="Times New Roman"/>
          <w:b/>
          <w:bCs/>
          <w:i w:val="0"/>
          <w:iCs w:val="0"/>
          <w:sz w:val="24"/>
          <w:szCs w:val="24"/>
        </w:rPr>
        <w:t xml:space="preserve"> passed into law on August 16, 2022.</w:t>
      </w:r>
      <w:r w:rsidR="00AE2EB3" w:rsidRPr="23E04225">
        <w:rPr>
          <w:rFonts w:ascii="Times New Roman" w:hAnsi="Times New Roman" w:cs="Times New Roman"/>
          <w:i w:val="0"/>
          <w:iCs w:val="0"/>
          <w:sz w:val="24"/>
          <w:szCs w:val="24"/>
        </w:rPr>
        <w:t xml:space="preserve"> </w:t>
      </w:r>
      <w:r w:rsidR="00EE7289" w:rsidRPr="23E04225">
        <w:rPr>
          <w:rFonts w:ascii="Times New Roman" w:hAnsi="Times New Roman" w:cs="Times New Roman"/>
          <w:i w:val="0"/>
          <w:iCs w:val="0"/>
          <w:sz w:val="24"/>
          <w:szCs w:val="24"/>
        </w:rPr>
        <w:t xml:space="preserve"> </w:t>
      </w:r>
      <w:r w:rsidRPr="23E04225">
        <w:rPr>
          <w:rFonts w:ascii="Times New Roman" w:hAnsi="Times New Roman" w:cs="Times New Roman"/>
          <w:i w:val="0"/>
          <w:iCs w:val="0"/>
          <w:sz w:val="24"/>
          <w:szCs w:val="24"/>
        </w:rPr>
        <w:t>No specific form is required to petition for reinstatement.  A letter describing the reason that the rental payment was not received by the anniversary date is sufficient.</w:t>
      </w:r>
    </w:p>
    <w:p w14:paraId="751EC4EA" w14:textId="77777777" w:rsidR="000E190B" w:rsidRPr="00B17DA1" w:rsidRDefault="000E190B" w:rsidP="00B17DA1">
      <w:pPr>
        <w:tabs>
          <w:tab w:val="left" w:pos="-1440"/>
          <w:tab w:val="left" w:pos="-720"/>
        </w:tabs>
        <w:suppressAutoHyphens/>
        <w:spacing w:line="240" w:lineRule="atLeast"/>
        <w:jc w:val="both"/>
        <w:rPr>
          <w:rFonts w:ascii="Times New Roman" w:hAnsi="Times New Roman" w:cs="Times New Roman"/>
          <w:i w:val="0"/>
          <w:iCs w:val="0"/>
          <w:sz w:val="24"/>
          <w:szCs w:val="24"/>
        </w:rPr>
      </w:pPr>
    </w:p>
    <w:p w14:paraId="38754403" w14:textId="1BE1B7D5" w:rsidR="000E190B" w:rsidRPr="00B17DA1" w:rsidRDefault="000E190B" w:rsidP="00B17DA1">
      <w:pPr>
        <w:tabs>
          <w:tab w:val="left" w:pos="-1440"/>
          <w:tab w:val="left" w:pos="-720"/>
        </w:tabs>
        <w:suppressAutoHyphens/>
        <w:spacing w:line="240" w:lineRule="atLeast"/>
        <w:jc w:val="both"/>
        <w:rPr>
          <w:rFonts w:ascii="Times New Roman" w:hAnsi="Times New Roman" w:cs="Times New Roman"/>
          <w:i w:val="0"/>
          <w:iCs w:val="0"/>
          <w:sz w:val="24"/>
          <w:szCs w:val="24"/>
        </w:rPr>
      </w:pPr>
      <w:r w:rsidRPr="00B17DA1">
        <w:rPr>
          <w:rFonts w:ascii="Times New Roman" w:hAnsi="Times New Roman" w:cs="Times New Roman"/>
          <w:b/>
          <w:i w:val="0"/>
          <w:iCs w:val="0"/>
          <w:sz w:val="24"/>
          <w:szCs w:val="24"/>
        </w:rPr>
        <w:t>Class I Reinstatement.</w:t>
      </w:r>
      <w:r w:rsidRPr="00B17DA1">
        <w:rPr>
          <w:rFonts w:ascii="Times New Roman" w:hAnsi="Times New Roman" w:cs="Times New Roman"/>
          <w:i w:val="0"/>
          <w:iCs w:val="0"/>
          <w:sz w:val="24"/>
          <w:szCs w:val="24"/>
        </w:rPr>
        <w:t xml:space="preserve">  A petition for reinstatement </w:t>
      </w:r>
      <w:r w:rsidR="00B546F7" w:rsidRPr="00B17DA1">
        <w:rPr>
          <w:rFonts w:ascii="Times New Roman" w:hAnsi="Times New Roman" w:cs="Times New Roman"/>
          <w:i w:val="0"/>
          <w:iCs w:val="0"/>
          <w:sz w:val="24"/>
          <w:szCs w:val="24"/>
        </w:rPr>
        <w:t>for all competitive and noncompetitive</w:t>
      </w:r>
      <w:r w:rsidRPr="00B17DA1">
        <w:rPr>
          <w:rFonts w:ascii="Times New Roman" w:hAnsi="Times New Roman" w:cs="Times New Roman"/>
          <w:i w:val="0"/>
          <w:iCs w:val="0"/>
          <w:sz w:val="24"/>
          <w:szCs w:val="24"/>
        </w:rPr>
        <w:t xml:space="preserve"> lease</w:t>
      </w:r>
      <w:r w:rsidR="00B546F7" w:rsidRPr="00B17DA1">
        <w:rPr>
          <w:rFonts w:ascii="Times New Roman" w:hAnsi="Times New Roman" w:cs="Times New Roman"/>
          <w:i w:val="0"/>
          <w:iCs w:val="0"/>
          <w:sz w:val="24"/>
          <w:szCs w:val="24"/>
        </w:rPr>
        <w:t>s</w:t>
      </w:r>
      <w:r w:rsidRPr="00B17DA1">
        <w:rPr>
          <w:rFonts w:ascii="Times New Roman" w:hAnsi="Times New Roman" w:cs="Times New Roman"/>
          <w:i w:val="0"/>
          <w:iCs w:val="0"/>
          <w:sz w:val="24"/>
          <w:szCs w:val="24"/>
        </w:rPr>
        <w:t xml:space="preserve"> may be considered pursuant to the provisions of 30 U.S.C. </w:t>
      </w:r>
      <w:r w:rsidR="007B60D8">
        <w:rPr>
          <w:rFonts w:ascii="Times New Roman" w:hAnsi="Times New Roman" w:cs="Times New Roman"/>
          <w:i w:val="0"/>
          <w:iCs w:val="0"/>
          <w:sz w:val="24"/>
          <w:szCs w:val="24"/>
        </w:rPr>
        <w:t xml:space="preserve">§ </w:t>
      </w:r>
      <w:r w:rsidRPr="00B17DA1">
        <w:rPr>
          <w:rFonts w:ascii="Times New Roman" w:hAnsi="Times New Roman" w:cs="Times New Roman"/>
          <w:i w:val="0"/>
          <w:iCs w:val="0"/>
          <w:sz w:val="24"/>
          <w:szCs w:val="24"/>
        </w:rPr>
        <w:t xml:space="preserve">188(c) and 43 CFR 3108.2-2.  The right to file a petition of reinstatement is subject to </w:t>
      </w:r>
      <w:r w:rsidR="00B722C9" w:rsidRPr="00B17DA1">
        <w:rPr>
          <w:rFonts w:ascii="Times New Roman" w:hAnsi="Times New Roman" w:cs="Times New Roman"/>
          <w:b/>
          <w:i w:val="0"/>
          <w:iCs w:val="0"/>
          <w:sz w:val="24"/>
          <w:szCs w:val="24"/>
        </w:rPr>
        <w:t>all</w:t>
      </w:r>
      <w:r w:rsidRPr="00B17DA1">
        <w:rPr>
          <w:rFonts w:ascii="Times New Roman" w:hAnsi="Times New Roman" w:cs="Times New Roman"/>
          <w:i w:val="0"/>
          <w:iCs w:val="0"/>
          <w:sz w:val="24"/>
          <w:szCs w:val="24"/>
        </w:rPr>
        <w:t xml:space="preserve"> the following conditions and procedures provided that:</w:t>
      </w:r>
    </w:p>
    <w:p w14:paraId="05BEFC70" w14:textId="77777777" w:rsidR="000E190B" w:rsidRPr="00B17DA1" w:rsidRDefault="000E190B" w:rsidP="000E190B">
      <w:pPr>
        <w:tabs>
          <w:tab w:val="left" w:pos="-1440"/>
          <w:tab w:val="left" w:pos="-720"/>
        </w:tabs>
        <w:suppressAutoHyphens/>
        <w:spacing w:line="240" w:lineRule="atLeast"/>
        <w:ind w:left="360" w:right="360"/>
        <w:jc w:val="both"/>
        <w:rPr>
          <w:rFonts w:ascii="Times New Roman" w:hAnsi="Times New Roman" w:cs="Times New Roman"/>
          <w:i w:val="0"/>
          <w:iCs w:val="0"/>
          <w:sz w:val="24"/>
          <w:szCs w:val="24"/>
        </w:rPr>
      </w:pPr>
    </w:p>
    <w:p w14:paraId="0AE703E5" w14:textId="41D5305B" w:rsidR="000E190B" w:rsidRPr="00014987" w:rsidRDefault="000E190B" w:rsidP="00014987">
      <w:pPr>
        <w:tabs>
          <w:tab w:val="left" w:pos="-1440"/>
          <w:tab w:val="left" w:pos="-720"/>
          <w:tab w:val="left" w:pos="0"/>
        </w:tabs>
        <w:suppressAutoHyphens/>
        <w:spacing w:line="240" w:lineRule="atLeast"/>
        <w:ind w:left="720" w:right="360" w:hanging="360"/>
        <w:jc w:val="both"/>
        <w:rPr>
          <w:rFonts w:ascii="Times New Roman" w:hAnsi="Times New Roman" w:cs="Times New Roman"/>
          <w:i w:val="0"/>
          <w:iCs w:val="0"/>
          <w:sz w:val="24"/>
          <w:szCs w:val="24"/>
        </w:rPr>
      </w:pPr>
      <w:r w:rsidRPr="00014987">
        <w:rPr>
          <w:rFonts w:ascii="Times New Roman" w:hAnsi="Times New Roman" w:cs="Times New Roman"/>
          <w:i w:val="0"/>
          <w:iCs w:val="0"/>
          <w:sz w:val="24"/>
          <w:szCs w:val="24"/>
        </w:rPr>
        <w:t>1.  A new oil and gas lease has not been issued for any of the lands affected by the terminated lease</w:t>
      </w:r>
      <w:r w:rsidR="00882E7E" w:rsidRPr="00014987">
        <w:rPr>
          <w:rFonts w:ascii="Times New Roman" w:hAnsi="Times New Roman" w:cs="Times New Roman"/>
          <w:i w:val="0"/>
          <w:iCs w:val="0"/>
          <w:sz w:val="24"/>
          <w:szCs w:val="24"/>
        </w:rPr>
        <w:t>.</w:t>
      </w:r>
    </w:p>
    <w:p w14:paraId="5B8D2C4D" w14:textId="77777777" w:rsidR="000E190B" w:rsidRPr="00014987" w:rsidRDefault="000E190B" w:rsidP="00014987">
      <w:pPr>
        <w:tabs>
          <w:tab w:val="left" w:pos="-1440"/>
          <w:tab w:val="left" w:pos="-720"/>
        </w:tabs>
        <w:suppressAutoHyphens/>
        <w:spacing w:line="240" w:lineRule="atLeast"/>
        <w:ind w:left="720" w:right="360" w:hanging="360"/>
        <w:jc w:val="both"/>
        <w:rPr>
          <w:rFonts w:ascii="Times New Roman" w:hAnsi="Times New Roman" w:cs="Times New Roman"/>
          <w:i w:val="0"/>
          <w:iCs w:val="0"/>
          <w:sz w:val="24"/>
          <w:szCs w:val="24"/>
        </w:rPr>
      </w:pPr>
    </w:p>
    <w:p w14:paraId="51E96415" w14:textId="2AACF2D2" w:rsidR="000E190B" w:rsidRPr="00014987" w:rsidRDefault="000E190B" w:rsidP="00014987">
      <w:pPr>
        <w:tabs>
          <w:tab w:val="left" w:pos="-1440"/>
          <w:tab w:val="left" w:pos="-720"/>
          <w:tab w:val="left" w:pos="0"/>
        </w:tabs>
        <w:suppressAutoHyphens/>
        <w:spacing w:line="240" w:lineRule="atLeast"/>
        <w:ind w:left="720" w:right="360" w:hanging="360"/>
        <w:jc w:val="both"/>
        <w:rPr>
          <w:rFonts w:ascii="Times New Roman" w:hAnsi="Times New Roman" w:cs="Times New Roman"/>
          <w:i w:val="0"/>
          <w:iCs w:val="0"/>
          <w:sz w:val="24"/>
          <w:szCs w:val="24"/>
        </w:rPr>
      </w:pPr>
      <w:r w:rsidRPr="00014987">
        <w:rPr>
          <w:rFonts w:ascii="Times New Roman" w:hAnsi="Times New Roman" w:cs="Times New Roman"/>
          <w:i w:val="0"/>
          <w:iCs w:val="0"/>
          <w:sz w:val="24"/>
          <w:szCs w:val="24"/>
        </w:rPr>
        <w:t xml:space="preserve">2.  Rental due was received within </w:t>
      </w:r>
      <w:r w:rsidRPr="00014987">
        <w:rPr>
          <w:rFonts w:ascii="Times New Roman" w:hAnsi="Times New Roman" w:cs="Times New Roman"/>
          <w:b/>
          <w:i w:val="0"/>
          <w:iCs w:val="0"/>
          <w:sz w:val="24"/>
          <w:szCs w:val="24"/>
        </w:rPr>
        <w:t>20 days of the anniversary date of the lease</w:t>
      </w:r>
      <w:r w:rsidR="00882E7E" w:rsidRPr="00014987">
        <w:rPr>
          <w:rFonts w:ascii="Times New Roman" w:hAnsi="Times New Roman" w:cs="Times New Roman"/>
          <w:b/>
          <w:i w:val="0"/>
          <w:iCs w:val="0"/>
          <w:sz w:val="24"/>
          <w:szCs w:val="24"/>
        </w:rPr>
        <w:t>.</w:t>
      </w:r>
    </w:p>
    <w:p w14:paraId="01B158DE" w14:textId="77777777" w:rsidR="000E190B" w:rsidRPr="00014987" w:rsidRDefault="000E190B" w:rsidP="00014987">
      <w:pPr>
        <w:tabs>
          <w:tab w:val="left" w:pos="-1440"/>
          <w:tab w:val="left" w:pos="-720"/>
          <w:tab w:val="left" w:pos="0"/>
        </w:tabs>
        <w:suppressAutoHyphens/>
        <w:spacing w:line="240" w:lineRule="atLeast"/>
        <w:ind w:left="720" w:right="360" w:hanging="360"/>
        <w:jc w:val="both"/>
        <w:rPr>
          <w:rFonts w:ascii="Times New Roman" w:hAnsi="Times New Roman" w:cs="Times New Roman"/>
          <w:i w:val="0"/>
          <w:iCs w:val="0"/>
          <w:sz w:val="24"/>
          <w:szCs w:val="24"/>
        </w:rPr>
      </w:pPr>
    </w:p>
    <w:p w14:paraId="0BAAEAF5" w14:textId="45171995" w:rsidR="000E190B" w:rsidRPr="00014987" w:rsidRDefault="000E190B" w:rsidP="00014987">
      <w:pPr>
        <w:tabs>
          <w:tab w:val="left" w:pos="-1440"/>
          <w:tab w:val="left" w:pos="-720"/>
          <w:tab w:val="left" w:pos="0"/>
        </w:tabs>
        <w:suppressAutoHyphens/>
        <w:spacing w:line="240" w:lineRule="atLeast"/>
        <w:ind w:left="720" w:right="360" w:hanging="360"/>
        <w:jc w:val="both"/>
        <w:rPr>
          <w:rFonts w:ascii="Times New Roman" w:hAnsi="Times New Roman" w:cs="Times New Roman"/>
          <w:i w:val="0"/>
          <w:iCs w:val="0"/>
          <w:sz w:val="24"/>
          <w:szCs w:val="24"/>
        </w:rPr>
      </w:pPr>
      <w:r w:rsidRPr="00014987">
        <w:rPr>
          <w:rFonts w:ascii="Times New Roman" w:hAnsi="Times New Roman" w:cs="Times New Roman"/>
          <w:i w:val="0"/>
          <w:iCs w:val="0"/>
          <w:sz w:val="24"/>
          <w:szCs w:val="24"/>
        </w:rPr>
        <w:t xml:space="preserve">3.  A petition for reinstatement, including an explanation of the reason for failure to timely pay rental, is filed with this office within </w:t>
      </w:r>
      <w:r w:rsidRPr="00014987">
        <w:rPr>
          <w:rFonts w:ascii="Times New Roman" w:hAnsi="Times New Roman" w:cs="Times New Roman"/>
          <w:b/>
          <w:i w:val="0"/>
          <w:iCs w:val="0"/>
          <w:sz w:val="24"/>
          <w:szCs w:val="24"/>
        </w:rPr>
        <w:t>60 days</w:t>
      </w:r>
      <w:r w:rsidRPr="00014987">
        <w:rPr>
          <w:rFonts w:ascii="Times New Roman" w:hAnsi="Times New Roman" w:cs="Times New Roman"/>
          <w:i w:val="0"/>
          <w:iCs w:val="0"/>
          <w:sz w:val="24"/>
          <w:szCs w:val="24"/>
        </w:rPr>
        <w:t xml:space="preserve"> after receipt of this Notice, along with a nonrefundable filing fee of $</w:t>
      </w:r>
      <w:r w:rsidR="00BE16E4">
        <w:rPr>
          <w:rFonts w:ascii="Times New Roman" w:hAnsi="Times New Roman" w:cs="Times New Roman"/>
          <w:i w:val="0"/>
          <w:iCs w:val="0"/>
          <w:sz w:val="24"/>
          <w:szCs w:val="24"/>
        </w:rPr>
        <w:t>90</w:t>
      </w:r>
      <w:r w:rsidR="00882E7E" w:rsidRPr="00014987">
        <w:rPr>
          <w:rFonts w:ascii="Times New Roman" w:hAnsi="Times New Roman" w:cs="Times New Roman"/>
          <w:i w:val="0"/>
          <w:iCs w:val="0"/>
          <w:sz w:val="24"/>
          <w:szCs w:val="24"/>
        </w:rPr>
        <w:t>.</w:t>
      </w:r>
    </w:p>
    <w:p w14:paraId="37047639" w14:textId="77777777" w:rsidR="000E190B" w:rsidRPr="00014987" w:rsidRDefault="000E190B" w:rsidP="00014987">
      <w:pPr>
        <w:tabs>
          <w:tab w:val="left" w:pos="-1440"/>
          <w:tab w:val="left" w:pos="-720"/>
          <w:tab w:val="left" w:pos="0"/>
        </w:tabs>
        <w:suppressAutoHyphens/>
        <w:spacing w:line="240" w:lineRule="atLeast"/>
        <w:ind w:left="720" w:right="360" w:hanging="360"/>
        <w:jc w:val="both"/>
        <w:rPr>
          <w:rFonts w:ascii="Times New Roman" w:hAnsi="Times New Roman" w:cs="Times New Roman"/>
          <w:i w:val="0"/>
          <w:iCs w:val="0"/>
          <w:sz w:val="24"/>
          <w:szCs w:val="24"/>
        </w:rPr>
      </w:pPr>
    </w:p>
    <w:p w14:paraId="41384289" w14:textId="373EAB05" w:rsidR="000E190B" w:rsidRPr="00014987" w:rsidRDefault="000E190B" w:rsidP="00014987">
      <w:pPr>
        <w:tabs>
          <w:tab w:val="left" w:pos="-1440"/>
          <w:tab w:val="left" w:pos="-720"/>
          <w:tab w:val="left" w:pos="0"/>
        </w:tabs>
        <w:suppressAutoHyphens/>
        <w:spacing w:line="240" w:lineRule="atLeast"/>
        <w:ind w:left="720" w:right="360" w:hanging="360"/>
        <w:jc w:val="both"/>
        <w:rPr>
          <w:rFonts w:ascii="Times New Roman" w:hAnsi="Times New Roman" w:cs="Times New Roman"/>
          <w:i w:val="0"/>
          <w:iCs w:val="0"/>
          <w:sz w:val="24"/>
          <w:szCs w:val="24"/>
        </w:rPr>
      </w:pPr>
      <w:r w:rsidRPr="00014987">
        <w:rPr>
          <w:rFonts w:ascii="Times New Roman" w:hAnsi="Times New Roman" w:cs="Times New Roman"/>
          <w:i w:val="0"/>
          <w:iCs w:val="0"/>
          <w:sz w:val="24"/>
          <w:szCs w:val="24"/>
        </w:rPr>
        <w:t xml:space="preserve">4.  It is shown to the satisfaction of the authorized officer that failure to pay rental timely was either justifiable or </w:t>
      </w:r>
      <w:r w:rsidR="009648E5">
        <w:rPr>
          <w:rFonts w:ascii="Times New Roman" w:hAnsi="Times New Roman" w:cs="Times New Roman"/>
          <w:i w:val="0"/>
          <w:iCs w:val="0"/>
          <w:sz w:val="24"/>
          <w:szCs w:val="24"/>
        </w:rPr>
        <w:t xml:space="preserve">was </w:t>
      </w:r>
      <w:r w:rsidRPr="00014987">
        <w:rPr>
          <w:rFonts w:ascii="Times New Roman" w:hAnsi="Times New Roman" w:cs="Times New Roman"/>
          <w:i w:val="0"/>
          <w:iCs w:val="0"/>
          <w:sz w:val="24"/>
          <w:szCs w:val="24"/>
        </w:rPr>
        <w:t>not due to lack of reasonable diligence.</w:t>
      </w:r>
    </w:p>
    <w:p w14:paraId="265D6A85" w14:textId="77777777" w:rsidR="000E190B" w:rsidRPr="00014987" w:rsidRDefault="000E190B" w:rsidP="00014987">
      <w:pPr>
        <w:tabs>
          <w:tab w:val="left" w:pos="-1440"/>
          <w:tab w:val="left" w:pos="-720"/>
          <w:tab w:val="left" w:pos="0"/>
        </w:tabs>
        <w:suppressAutoHyphens/>
        <w:spacing w:line="240" w:lineRule="atLeast"/>
        <w:ind w:left="360" w:right="360"/>
        <w:jc w:val="both"/>
        <w:rPr>
          <w:rFonts w:ascii="Times New Roman" w:hAnsi="Times New Roman" w:cs="Times New Roman"/>
          <w:i w:val="0"/>
          <w:iCs w:val="0"/>
          <w:sz w:val="24"/>
          <w:szCs w:val="24"/>
        </w:rPr>
      </w:pPr>
    </w:p>
    <w:p w14:paraId="68CC479B" w14:textId="0B009803" w:rsidR="000E190B" w:rsidRPr="00014987" w:rsidRDefault="000E190B" w:rsidP="00014987">
      <w:pPr>
        <w:suppressAutoHyphens/>
        <w:spacing w:line="240" w:lineRule="atLeast"/>
        <w:jc w:val="both"/>
        <w:rPr>
          <w:rFonts w:ascii="Times New Roman" w:hAnsi="Times New Roman" w:cs="Times New Roman"/>
          <w:i w:val="0"/>
          <w:iCs w:val="0"/>
          <w:sz w:val="24"/>
          <w:szCs w:val="24"/>
        </w:rPr>
      </w:pPr>
      <w:r w:rsidRPr="00014987">
        <w:rPr>
          <w:rFonts w:ascii="Times New Roman" w:hAnsi="Times New Roman" w:cs="Times New Roman"/>
          <w:i w:val="0"/>
          <w:iCs w:val="0"/>
          <w:sz w:val="24"/>
          <w:szCs w:val="24"/>
        </w:rPr>
        <w:t xml:space="preserve">If you do not meet </w:t>
      </w:r>
      <w:r w:rsidR="002B0011" w:rsidRPr="00014987">
        <w:rPr>
          <w:rFonts w:ascii="Times New Roman" w:hAnsi="Times New Roman" w:cs="Times New Roman"/>
          <w:b/>
          <w:i w:val="0"/>
          <w:iCs w:val="0"/>
          <w:sz w:val="24"/>
          <w:szCs w:val="24"/>
        </w:rPr>
        <w:t>all</w:t>
      </w:r>
      <w:r w:rsidRPr="00014987">
        <w:rPr>
          <w:rFonts w:ascii="Times New Roman" w:hAnsi="Times New Roman" w:cs="Times New Roman"/>
          <w:i w:val="0"/>
          <w:iCs w:val="0"/>
          <w:sz w:val="24"/>
          <w:szCs w:val="24"/>
        </w:rPr>
        <w:t xml:space="preserve"> the conditions listed above, you may be eligible for a </w:t>
      </w:r>
      <w:r w:rsidRPr="00014987">
        <w:rPr>
          <w:rFonts w:ascii="Times New Roman" w:hAnsi="Times New Roman" w:cs="Times New Roman"/>
          <w:b/>
          <w:i w:val="0"/>
          <w:iCs w:val="0"/>
          <w:sz w:val="24"/>
          <w:szCs w:val="24"/>
        </w:rPr>
        <w:t>Class II Reinstatement.</w:t>
      </w:r>
      <w:r w:rsidRPr="00014987">
        <w:rPr>
          <w:rFonts w:ascii="Times New Roman" w:hAnsi="Times New Roman" w:cs="Times New Roman"/>
          <w:i w:val="0"/>
          <w:iCs w:val="0"/>
          <w:sz w:val="24"/>
          <w:szCs w:val="24"/>
        </w:rPr>
        <w:t xml:space="preserve">  A petition for reinstatement </w:t>
      </w:r>
      <w:r w:rsidR="00D103E3" w:rsidRPr="00014987">
        <w:rPr>
          <w:rFonts w:ascii="Times New Roman" w:hAnsi="Times New Roman" w:cs="Times New Roman"/>
          <w:i w:val="0"/>
          <w:iCs w:val="0"/>
          <w:sz w:val="24"/>
          <w:szCs w:val="24"/>
        </w:rPr>
        <w:t xml:space="preserve">of a competitive lease </w:t>
      </w:r>
      <w:r w:rsidR="00F679B2" w:rsidRPr="00014987">
        <w:rPr>
          <w:rFonts w:ascii="Times New Roman" w:hAnsi="Times New Roman" w:cs="Times New Roman"/>
          <w:i w:val="0"/>
          <w:iCs w:val="0"/>
          <w:sz w:val="24"/>
          <w:szCs w:val="24"/>
        </w:rPr>
        <w:t>or a noncompetitive lease</w:t>
      </w:r>
      <w:r w:rsidR="00992681" w:rsidRPr="00014987">
        <w:rPr>
          <w:rFonts w:ascii="Times New Roman" w:hAnsi="Times New Roman" w:cs="Times New Roman"/>
          <w:i w:val="0"/>
          <w:iCs w:val="0"/>
          <w:sz w:val="24"/>
          <w:szCs w:val="24"/>
        </w:rPr>
        <w:t xml:space="preserve"> </w:t>
      </w:r>
      <w:r w:rsidR="00992681" w:rsidRPr="00014987">
        <w:rPr>
          <w:rFonts w:ascii="Times New Roman" w:hAnsi="Times New Roman" w:cs="Times New Roman"/>
          <w:i w:val="0"/>
          <w:iCs w:val="0"/>
          <w:sz w:val="24"/>
          <w:szCs w:val="24"/>
        </w:rPr>
        <w:lastRenderedPageBreak/>
        <w:t xml:space="preserve">issued for acquired lands </w:t>
      </w:r>
      <w:r w:rsidR="00004B83" w:rsidRPr="00014987">
        <w:rPr>
          <w:rFonts w:ascii="Times New Roman" w:hAnsi="Times New Roman" w:cs="Times New Roman"/>
          <w:i w:val="0"/>
          <w:iCs w:val="0"/>
          <w:sz w:val="24"/>
          <w:szCs w:val="24"/>
        </w:rPr>
        <w:t xml:space="preserve">may </w:t>
      </w:r>
      <w:r w:rsidRPr="00014987">
        <w:rPr>
          <w:rFonts w:ascii="Times New Roman" w:hAnsi="Times New Roman" w:cs="Times New Roman"/>
          <w:i w:val="0"/>
          <w:iCs w:val="0"/>
          <w:sz w:val="24"/>
          <w:szCs w:val="24"/>
        </w:rPr>
        <w:t>also be considered pursuant to the provisions of 30 U.S.C.188(d) and (e) and 43 CFR 3108.2-3.  The right to file a petition of reinstatement is subject to the following conditions and procedures provided that:</w:t>
      </w:r>
    </w:p>
    <w:p w14:paraId="7FE3F699" w14:textId="77777777" w:rsidR="000E190B" w:rsidRPr="00014987" w:rsidRDefault="000E190B" w:rsidP="00014987">
      <w:pPr>
        <w:tabs>
          <w:tab w:val="left" w:pos="-1440"/>
          <w:tab w:val="left" w:pos="-720"/>
          <w:tab w:val="left" w:pos="0"/>
        </w:tabs>
        <w:suppressAutoHyphens/>
        <w:spacing w:line="240" w:lineRule="atLeast"/>
        <w:ind w:left="1080" w:right="360" w:hanging="720"/>
        <w:jc w:val="both"/>
        <w:rPr>
          <w:rFonts w:ascii="Times New Roman" w:hAnsi="Times New Roman" w:cs="Times New Roman"/>
          <w:i w:val="0"/>
          <w:iCs w:val="0"/>
          <w:sz w:val="24"/>
          <w:szCs w:val="24"/>
        </w:rPr>
      </w:pPr>
    </w:p>
    <w:p w14:paraId="67783DFF" w14:textId="52C04C1C" w:rsidR="000E190B" w:rsidRPr="00014987" w:rsidRDefault="000E190B" w:rsidP="00014987">
      <w:pPr>
        <w:pStyle w:val="ListParagraph"/>
        <w:numPr>
          <w:ilvl w:val="0"/>
          <w:numId w:val="1"/>
        </w:numPr>
        <w:tabs>
          <w:tab w:val="left" w:pos="-1440"/>
          <w:tab w:val="left" w:pos="-720"/>
        </w:tabs>
        <w:suppressAutoHyphens/>
        <w:spacing w:line="240" w:lineRule="atLeast"/>
        <w:ind w:right="360"/>
        <w:jc w:val="both"/>
        <w:rPr>
          <w:rFonts w:ascii="Times New Roman" w:hAnsi="Times New Roman" w:cs="Times New Roman"/>
          <w:i w:val="0"/>
          <w:iCs w:val="0"/>
          <w:sz w:val="24"/>
          <w:szCs w:val="24"/>
        </w:rPr>
      </w:pPr>
      <w:r w:rsidRPr="00014987">
        <w:rPr>
          <w:rFonts w:ascii="Times New Roman" w:hAnsi="Times New Roman" w:cs="Times New Roman"/>
          <w:i w:val="0"/>
          <w:iCs w:val="0"/>
          <w:sz w:val="24"/>
          <w:szCs w:val="24"/>
        </w:rPr>
        <w:t>A new oil and gas lease has not been issued for any of the lands affected by the terminated lease</w:t>
      </w:r>
      <w:r w:rsidR="000068F0" w:rsidRPr="00014987">
        <w:rPr>
          <w:rFonts w:ascii="Times New Roman" w:hAnsi="Times New Roman" w:cs="Times New Roman"/>
          <w:i w:val="0"/>
          <w:iCs w:val="0"/>
          <w:sz w:val="24"/>
          <w:szCs w:val="24"/>
        </w:rPr>
        <w:t>.</w:t>
      </w:r>
    </w:p>
    <w:p w14:paraId="0AEF4791" w14:textId="77777777" w:rsidR="000E190B" w:rsidRPr="00014987" w:rsidRDefault="000E190B" w:rsidP="00014987">
      <w:pPr>
        <w:tabs>
          <w:tab w:val="left" w:pos="-1440"/>
          <w:tab w:val="left" w:pos="-720"/>
        </w:tabs>
        <w:suppressAutoHyphens/>
        <w:spacing w:line="240" w:lineRule="atLeast"/>
        <w:ind w:left="720" w:right="360" w:hanging="360"/>
        <w:jc w:val="both"/>
        <w:rPr>
          <w:rFonts w:ascii="Times New Roman" w:hAnsi="Times New Roman" w:cs="Times New Roman"/>
          <w:i w:val="0"/>
          <w:iCs w:val="0"/>
          <w:sz w:val="24"/>
          <w:szCs w:val="24"/>
        </w:rPr>
      </w:pPr>
    </w:p>
    <w:p w14:paraId="77CFFCAD" w14:textId="3A710168" w:rsidR="0064783C" w:rsidRPr="00784319" w:rsidRDefault="000E190B" w:rsidP="00784319">
      <w:pPr>
        <w:pStyle w:val="ListParagraph"/>
        <w:numPr>
          <w:ilvl w:val="0"/>
          <w:numId w:val="1"/>
        </w:numPr>
        <w:tabs>
          <w:tab w:val="left" w:pos="-1440"/>
          <w:tab w:val="left" w:pos="-720"/>
          <w:tab w:val="left" w:pos="180"/>
        </w:tabs>
        <w:suppressAutoHyphens/>
        <w:spacing w:line="240" w:lineRule="atLeast"/>
        <w:ind w:right="360"/>
        <w:jc w:val="both"/>
        <w:rPr>
          <w:rFonts w:ascii="Times New Roman" w:hAnsi="Times New Roman" w:cs="Times New Roman"/>
          <w:i w:val="0"/>
          <w:iCs w:val="0"/>
          <w:sz w:val="24"/>
          <w:szCs w:val="24"/>
        </w:rPr>
      </w:pPr>
      <w:r w:rsidRPr="00784319">
        <w:rPr>
          <w:rFonts w:ascii="Times New Roman" w:hAnsi="Times New Roman" w:cs="Times New Roman"/>
          <w:i w:val="0"/>
          <w:iCs w:val="0"/>
          <w:sz w:val="24"/>
          <w:szCs w:val="24"/>
        </w:rPr>
        <w:t xml:space="preserve">Within </w:t>
      </w:r>
      <w:r w:rsidRPr="00784319">
        <w:rPr>
          <w:rFonts w:ascii="Times New Roman" w:hAnsi="Times New Roman" w:cs="Times New Roman"/>
          <w:b/>
          <w:bCs/>
          <w:i w:val="0"/>
          <w:iCs w:val="0"/>
          <w:sz w:val="24"/>
          <w:szCs w:val="24"/>
        </w:rPr>
        <w:t xml:space="preserve">60 days </w:t>
      </w:r>
      <w:r w:rsidRPr="00784319">
        <w:rPr>
          <w:rFonts w:ascii="Times New Roman" w:hAnsi="Times New Roman" w:cs="Times New Roman"/>
          <w:i w:val="0"/>
          <w:iCs w:val="0"/>
          <w:sz w:val="24"/>
          <w:szCs w:val="24"/>
        </w:rPr>
        <w:t xml:space="preserve">after receipt of this Notice, a petition for reinstatement </w:t>
      </w:r>
      <w:r w:rsidR="0064783C" w:rsidRPr="002C2BE8">
        <w:rPr>
          <w:rFonts w:ascii="Times New Roman" w:hAnsi="Times New Roman" w:cs="Times New Roman"/>
          <w:i w:val="0"/>
          <w:iCs w:val="0"/>
          <w:sz w:val="24"/>
          <w:szCs w:val="24"/>
        </w:rPr>
        <w:t>is filed in this office</w:t>
      </w:r>
      <w:r w:rsidR="0064783C" w:rsidRPr="0064783C">
        <w:rPr>
          <w:rFonts w:ascii="Times New Roman" w:hAnsi="Times New Roman" w:cs="Times New Roman"/>
          <w:i w:val="0"/>
          <w:iCs w:val="0"/>
          <w:sz w:val="24"/>
          <w:szCs w:val="24"/>
        </w:rPr>
        <w:t xml:space="preserve"> </w:t>
      </w:r>
      <w:r w:rsidRPr="00784319">
        <w:rPr>
          <w:rFonts w:ascii="Times New Roman" w:hAnsi="Times New Roman" w:cs="Times New Roman"/>
          <w:i w:val="0"/>
          <w:iCs w:val="0"/>
          <w:sz w:val="24"/>
          <w:szCs w:val="24"/>
        </w:rPr>
        <w:t>together with all back rental and/or royalty at the increased rates accruing from the date of termination of the lease at the rate identified below</w:t>
      </w:r>
      <w:r w:rsidR="000068F0" w:rsidRPr="00784319">
        <w:rPr>
          <w:rFonts w:ascii="Times New Roman" w:hAnsi="Times New Roman" w:cs="Times New Roman"/>
          <w:i w:val="0"/>
          <w:iCs w:val="0"/>
          <w:sz w:val="24"/>
          <w:szCs w:val="24"/>
        </w:rPr>
        <w:t>.</w:t>
      </w:r>
    </w:p>
    <w:p w14:paraId="48D3831B" w14:textId="52F3B02F" w:rsidR="000E190B" w:rsidRPr="00784319" w:rsidRDefault="000E190B" w:rsidP="00784319">
      <w:pPr>
        <w:pStyle w:val="ListParagraph"/>
        <w:tabs>
          <w:tab w:val="left" w:pos="-1440"/>
          <w:tab w:val="left" w:pos="-720"/>
          <w:tab w:val="left" w:pos="180"/>
        </w:tabs>
        <w:suppressAutoHyphens/>
        <w:spacing w:line="240" w:lineRule="atLeast"/>
        <w:ind w:right="360"/>
        <w:jc w:val="both"/>
        <w:rPr>
          <w:rFonts w:ascii="Times New Roman" w:hAnsi="Times New Roman" w:cs="Times New Roman"/>
          <w:i w:val="0"/>
          <w:iCs w:val="0"/>
          <w:sz w:val="24"/>
          <w:szCs w:val="24"/>
        </w:rPr>
      </w:pPr>
    </w:p>
    <w:p w14:paraId="7559911A" w14:textId="43298214" w:rsidR="000E190B" w:rsidRPr="00014987" w:rsidRDefault="000E190B" w:rsidP="00014987">
      <w:pPr>
        <w:tabs>
          <w:tab w:val="left" w:pos="-1440"/>
          <w:tab w:val="left" w:pos="-720"/>
        </w:tabs>
        <w:suppressAutoHyphens/>
        <w:spacing w:line="240" w:lineRule="atLeast"/>
        <w:ind w:left="720" w:right="360" w:hanging="360"/>
        <w:jc w:val="both"/>
        <w:rPr>
          <w:rFonts w:ascii="Times New Roman" w:hAnsi="Times New Roman" w:cs="Times New Roman"/>
          <w:i w:val="0"/>
          <w:iCs w:val="0"/>
          <w:sz w:val="24"/>
          <w:szCs w:val="24"/>
        </w:rPr>
      </w:pPr>
      <w:r w:rsidRPr="00014987">
        <w:rPr>
          <w:rFonts w:ascii="Times New Roman" w:hAnsi="Times New Roman" w:cs="Times New Roman"/>
          <w:i w:val="0"/>
          <w:iCs w:val="0"/>
          <w:sz w:val="24"/>
          <w:szCs w:val="24"/>
        </w:rPr>
        <w:t>3.</w:t>
      </w:r>
      <w:r w:rsidR="009648E5">
        <w:rPr>
          <w:rFonts w:ascii="Times New Roman" w:hAnsi="Times New Roman" w:cs="Times New Roman"/>
          <w:i w:val="0"/>
          <w:iCs w:val="0"/>
          <w:sz w:val="24"/>
          <w:szCs w:val="24"/>
        </w:rPr>
        <w:tab/>
      </w:r>
      <w:r w:rsidRPr="00014987">
        <w:rPr>
          <w:rFonts w:ascii="Times New Roman" w:hAnsi="Times New Roman" w:cs="Times New Roman"/>
          <w:i w:val="0"/>
          <w:iCs w:val="0"/>
          <w:sz w:val="24"/>
          <w:szCs w:val="24"/>
        </w:rPr>
        <w:t xml:space="preserve">It is shown to the satisfaction of the Authorized Officer that failure to pay rental timely was justified or </w:t>
      </w:r>
      <w:r w:rsidR="009648E5">
        <w:rPr>
          <w:rFonts w:ascii="Times New Roman" w:hAnsi="Times New Roman" w:cs="Times New Roman"/>
          <w:i w:val="0"/>
          <w:iCs w:val="0"/>
          <w:sz w:val="24"/>
          <w:szCs w:val="24"/>
        </w:rPr>
        <w:t xml:space="preserve">was </w:t>
      </w:r>
      <w:r w:rsidRPr="00014987">
        <w:rPr>
          <w:rFonts w:ascii="Times New Roman" w:hAnsi="Times New Roman" w:cs="Times New Roman"/>
          <w:i w:val="0"/>
          <w:iCs w:val="0"/>
          <w:sz w:val="24"/>
          <w:szCs w:val="24"/>
        </w:rPr>
        <w:t>not due to a lack of reasonable diligence or no matter when the rental was paid, such failure was inadvertent</w:t>
      </w:r>
      <w:r w:rsidR="000068F0" w:rsidRPr="00014987">
        <w:rPr>
          <w:rFonts w:ascii="Times New Roman" w:hAnsi="Times New Roman" w:cs="Times New Roman"/>
          <w:i w:val="0"/>
          <w:iCs w:val="0"/>
          <w:sz w:val="24"/>
          <w:szCs w:val="24"/>
        </w:rPr>
        <w:t>.</w:t>
      </w:r>
    </w:p>
    <w:p w14:paraId="08207AAD" w14:textId="77777777" w:rsidR="000E190B" w:rsidRPr="00014987" w:rsidRDefault="000E190B" w:rsidP="00014987">
      <w:pPr>
        <w:tabs>
          <w:tab w:val="left" w:pos="-1440"/>
          <w:tab w:val="left" w:pos="-720"/>
        </w:tabs>
        <w:suppressAutoHyphens/>
        <w:spacing w:line="240" w:lineRule="atLeast"/>
        <w:ind w:left="720" w:right="360" w:hanging="360"/>
        <w:jc w:val="both"/>
        <w:rPr>
          <w:rFonts w:ascii="Times New Roman" w:hAnsi="Times New Roman" w:cs="Times New Roman"/>
          <w:i w:val="0"/>
          <w:iCs w:val="0"/>
          <w:sz w:val="24"/>
          <w:szCs w:val="24"/>
        </w:rPr>
      </w:pPr>
    </w:p>
    <w:p w14:paraId="610EE56F" w14:textId="278B90A4" w:rsidR="000E190B" w:rsidRPr="00014987" w:rsidRDefault="000E190B" w:rsidP="00014987">
      <w:pPr>
        <w:tabs>
          <w:tab w:val="left" w:pos="-1440"/>
          <w:tab w:val="left" w:pos="-720"/>
        </w:tabs>
        <w:suppressAutoHyphens/>
        <w:spacing w:line="240" w:lineRule="atLeast"/>
        <w:ind w:left="720" w:right="360" w:hanging="360"/>
        <w:jc w:val="both"/>
        <w:rPr>
          <w:rFonts w:ascii="Times New Roman" w:hAnsi="Times New Roman" w:cs="Times New Roman"/>
          <w:i w:val="0"/>
          <w:iCs w:val="0"/>
          <w:sz w:val="24"/>
          <w:szCs w:val="24"/>
        </w:rPr>
      </w:pPr>
      <w:r w:rsidRPr="00014987">
        <w:rPr>
          <w:rFonts w:ascii="Times New Roman" w:hAnsi="Times New Roman" w:cs="Times New Roman"/>
          <w:i w:val="0"/>
          <w:iCs w:val="0"/>
          <w:sz w:val="24"/>
          <w:szCs w:val="24"/>
        </w:rPr>
        <w:t>4.</w:t>
      </w:r>
      <w:r w:rsidR="009648E5">
        <w:rPr>
          <w:rFonts w:ascii="Times New Roman" w:hAnsi="Times New Roman" w:cs="Times New Roman"/>
          <w:i w:val="0"/>
          <w:iCs w:val="0"/>
          <w:sz w:val="24"/>
          <w:szCs w:val="24"/>
        </w:rPr>
        <w:tab/>
      </w:r>
      <w:r w:rsidRPr="00014987">
        <w:rPr>
          <w:rFonts w:ascii="Times New Roman" w:hAnsi="Times New Roman" w:cs="Times New Roman"/>
          <w:i w:val="0"/>
          <w:iCs w:val="0"/>
          <w:sz w:val="24"/>
          <w:szCs w:val="24"/>
        </w:rPr>
        <w:t xml:space="preserve">The authorized officer determines that the requirements for filing the petition of reinstatement have been timely met, in which case, the lease </w:t>
      </w:r>
      <w:r w:rsidRPr="00014987">
        <w:rPr>
          <w:rFonts w:ascii="Times New Roman" w:hAnsi="Times New Roman" w:cs="Times New Roman"/>
          <w:b/>
          <w:i w:val="0"/>
          <w:iCs w:val="0"/>
          <w:sz w:val="24"/>
          <w:szCs w:val="24"/>
        </w:rPr>
        <w:t>may be</w:t>
      </w:r>
      <w:r w:rsidRPr="00014987">
        <w:rPr>
          <w:rFonts w:ascii="Times New Roman" w:hAnsi="Times New Roman" w:cs="Times New Roman"/>
          <w:i w:val="0"/>
          <w:iCs w:val="0"/>
          <w:sz w:val="24"/>
          <w:szCs w:val="24"/>
        </w:rPr>
        <w:t xml:space="preserve"> reinstated if the lessee agrees to new lease terms </w:t>
      </w:r>
      <w:r w:rsidR="009648E5">
        <w:rPr>
          <w:rFonts w:ascii="Times New Roman" w:hAnsi="Times New Roman" w:cs="Times New Roman"/>
          <w:i w:val="0"/>
          <w:iCs w:val="0"/>
          <w:sz w:val="24"/>
          <w:szCs w:val="24"/>
        </w:rPr>
        <w:t xml:space="preserve">that </w:t>
      </w:r>
      <w:r w:rsidRPr="00014987">
        <w:rPr>
          <w:rFonts w:ascii="Times New Roman" w:hAnsi="Times New Roman" w:cs="Times New Roman"/>
          <w:i w:val="0"/>
          <w:iCs w:val="0"/>
          <w:sz w:val="24"/>
          <w:szCs w:val="24"/>
        </w:rPr>
        <w:t>increas</w:t>
      </w:r>
      <w:r w:rsidR="009648E5">
        <w:rPr>
          <w:rFonts w:ascii="Times New Roman" w:hAnsi="Times New Roman" w:cs="Times New Roman"/>
          <w:i w:val="0"/>
          <w:iCs w:val="0"/>
          <w:sz w:val="24"/>
          <w:szCs w:val="24"/>
        </w:rPr>
        <w:t>e</w:t>
      </w:r>
      <w:r w:rsidRPr="00014987">
        <w:rPr>
          <w:rFonts w:ascii="Times New Roman" w:hAnsi="Times New Roman" w:cs="Times New Roman"/>
          <w:i w:val="0"/>
          <w:iCs w:val="0"/>
          <w:sz w:val="24"/>
          <w:szCs w:val="24"/>
        </w:rPr>
        <w:t xml:space="preserve"> </w:t>
      </w:r>
      <w:r w:rsidR="009648E5">
        <w:rPr>
          <w:rFonts w:ascii="Times New Roman" w:hAnsi="Times New Roman" w:cs="Times New Roman"/>
          <w:i w:val="0"/>
          <w:iCs w:val="0"/>
          <w:sz w:val="24"/>
          <w:szCs w:val="24"/>
        </w:rPr>
        <w:t xml:space="preserve">the </w:t>
      </w:r>
      <w:r w:rsidRPr="00014987">
        <w:rPr>
          <w:rFonts w:ascii="Times New Roman" w:hAnsi="Times New Roman" w:cs="Times New Roman"/>
          <w:i w:val="0"/>
          <w:iCs w:val="0"/>
          <w:sz w:val="24"/>
          <w:szCs w:val="24"/>
        </w:rPr>
        <w:t>rental and royalty rates</w:t>
      </w:r>
      <w:r w:rsidR="009648E5">
        <w:rPr>
          <w:rFonts w:ascii="Times New Roman" w:hAnsi="Times New Roman" w:cs="Times New Roman"/>
          <w:i w:val="0"/>
          <w:iCs w:val="0"/>
          <w:sz w:val="24"/>
          <w:szCs w:val="24"/>
        </w:rPr>
        <w:t>,</w:t>
      </w:r>
      <w:r w:rsidRPr="00014987">
        <w:rPr>
          <w:rFonts w:ascii="Times New Roman" w:hAnsi="Times New Roman" w:cs="Times New Roman"/>
          <w:i w:val="0"/>
          <w:iCs w:val="0"/>
          <w:sz w:val="24"/>
          <w:szCs w:val="24"/>
        </w:rPr>
        <w:t xml:space="preserve"> as described below:</w:t>
      </w:r>
    </w:p>
    <w:p w14:paraId="1384C212" w14:textId="77777777" w:rsidR="000E190B" w:rsidRPr="00014987" w:rsidRDefault="000E190B" w:rsidP="00014987">
      <w:pPr>
        <w:tabs>
          <w:tab w:val="left" w:pos="-1440"/>
          <w:tab w:val="left" w:pos="-720"/>
        </w:tabs>
        <w:suppressAutoHyphens/>
        <w:spacing w:line="240" w:lineRule="atLeast"/>
        <w:ind w:left="360" w:right="360"/>
        <w:jc w:val="both"/>
        <w:rPr>
          <w:rFonts w:ascii="Times New Roman" w:hAnsi="Times New Roman" w:cs="Times New Roman"/>
          <w:i w:val="0"/>
          <w:iCs w:val="0"/>
          <w:sz w:val="24"/>
          <w:szCs w:val="24"/>
        </w:rPr>
      </w:pPr>
    </w:p>
    <w:p w14:paraId="4E060683" w14:textId="1FE38A6B" w:rsidR="000068F0" w:rsidRPr="00014987" w:rsidRDefault="000E190B" w:rsidP="00014987">
      <w:pPr>
        <w:tabs>
          <w:tab w:val="left" w:pos="-1440"/>
          <w:tab w:val="left" w:pos="-720"/>
        </w:tabs>
        <w:suppressAutoHyphens/>
        <w:spacing w:line="240" w:lineRule="atLeast"/>
        <w:ind w:left="1080" w:right="360" w:hanging="360"/>
        <w:jc w:val="both"/>
        <w:rPr>
          <w:rFonts w:ascii="Times New Roman" w:hAnsi="Times New Roman" w:cs="Times New Roman"/>
          <w:i w:val="0"/>
          <w:iCs w:val="0"/>
          <w:sz w:val="24"/>
          <w:szCs w:val="24"/>
        </w:rPr>
      </w:pPr>
      <w:r w:rsidRPr="00014987">
        <w:rPr>
          <w:rFonts w:ascii="Times New Roman" w:hAnsi="Times New Roman" w:cs="Times New Roman"/>
          <w:i w:val="0"/>
          <w:iCs w:val="0"/>
          <w:sz w:val="24"/>
          <w:szCs w:val="24"/>
        </w:rPr>
        <w:t>-</w:t>
      </w:r>
      <w:r w:rsidRPr="00014987">
        <w:rPr>
          <w:rFonts w:ascii="Times New Roman" w:hAnsi="Times New Roman" w:cs="Times New Roman"/>
          <w:i w:val="0"/>
          <w:iCs w:val="0"/>
          <w:sz w:val="24"/>
          <w:szCs w:val="24"/>
        </w:rPr>
        <w:tab/>
      </w:r>
      <w:r w:rsidR="000068F0" w:rsidRPr="00014987">
        <w:rPr>
          <w:rFonts w:ascii="Times New Roman" w:hAnsi="Times New Roman" w:cs="Times New Roman"/>
          <w:b/>
          <w:bCs/>
          <w:i w:val="0"/>
          <w:iCs w:val="0"/>
          <w:sz w:val="24"/>
          <w:szCs w:val="24"/>
        </w:rPr>
        <w:t>Criteria</w:t>
      </w:r>
      <w:r w:rsidR="000068F0" w:rsidRPr="00014987">
        <w:rPr>
          <w:rFonts w:ascii="Times New Roman" w:hAnsi="Times New Roman" w:cs="Times New Roman"/>
          <w:i w:val="0"/>
          <w:iCs w:val="0"/>
          <w:sz w:val="24"/>
          <w:szCs w:val="24"/>
        </w:rPr>
        <w:t xml:space="preserve">: The lease being reinstated must be a Noncompetitive Lease issued pursuant to the Mineral Leasing Act for Acquired Lands of August 7, 1947 (30 U.S.C. </w:t>
      </w:r>
      <w:r w:rsidR="009648E5">
        <w:rPr>
          <w:rFonts w:ascii="Times New Roman" w:hAnsi="Times New Roman" w:cs="Times New Roman"/>
          <w:i w:val="0"/>
          <w:iCs w:val="0"/>
          <w:sz w:val="24"/>
          <w:szCs w:val="24"/>
        </w:rPr>
        <w:t xml:space="preserve">§§ </w:t>
      </w:r>
      <w:r w:rsidR="000068F0" w:rsidRPr="00014987">
        <w:rPr>
          <w:rFonts w:ascii="Times New Roman" w:hAnsi="Times New Roman" w:cs="Times New Roman"/>
          <w:i w:val="0"/>
          <w:iCs w:val="0"/>
          <w:sz w:val="24"/>
          <w:szCs w:val="24"/>
        </w:rPr>
        <w:t xml:space="preserve">351-359) or a Competitive Lease issued pursuant to Section 17(b) of the Mineral Leasing Act of 1920, as amended (30 U.S.C. </w:t>
      </w:r>
      <w:r w:rsidR="009648E5">
        <w:rPr>
          <w:rFonts w:ascii="Times New Roman" w:hAnsi="Times New Roman" w:cs="Times New Roman"/>
          <w:i w:val="0"/>
          <w:iCs w:val="0"/>
          <w:sz w:val="24"/>
          <w:szCs w:val="24"/>
        </w:rPr>
        <w:t xml:space="preserve">§§ </w:t>
      </w:r>
      <w:r w:rsidR="000068F0" w:rsidRPr="00014987">
        <w:rPr>
          <w:rFonts w:ascii="Times New Roman" w:hAnsi="Times New Roman" w:cs="Times New Roman"/>
          <w:i w:val="0"/>
          <w:iCs w:val="0"/>
          <w:sz w:val="24"/>
          <w:szCs w:val="24"/>
        </w:rPr>
        <w:t>181, 226(b)).</w:t>
      </w:r>
    </w:p>
    <w:p w14:paraId="138D47FF" w14:textId="77777777" w:rsidR="000068F0" w:rsidRPr="00014987" w:rsidRDefault="000068F0" w:rsidP="00014987">
      <w:pPr>
        <w:tabs>
          <w:tab w:val="left" w:pos="-1440"/>
          <w:tab w:val="left" w:pos="-720"/>
        </w:tabs>
        <w:suppressAutoHyphens/>
        <w:spacing w:line="240" w:lineRule="atLeast"/>
        <w:ind w:left="1080" w:right="360" w:hanging="360"/>
        <w:jc w:val="both"/>
        <w:rPr>
          <w:rFonts w:ascii="Times New Roman" w:hAnsi="Times New Roman" w:cs="Times New Roman"/>
          <w:i w:val="0"/>
          <w:iCs w:val="0"/>
          <w:sz w:val="24"/>
          <w:szCs w:val="24"/>
        </w:rPr>
      </w:pPr>
    </w:p>
    <w:p w14:paraId="4D3F952F" w14:textId="356CDD50" w:rsidR="000068F0" w:rsidRPr="00014987" w:rsidRDefault="000068F0" w:rsidP="00014987">
      <w:pPr>
        <w:tabs>
          <w:tab w:val="left" w:pos="-1440"/>
          <w:tab w:val="left" w:pos="-720"/>
        </w:tabs>
        <w:suppressAutoHyphens/>
        <w:spacing w:line="240" w:lineRule="atLeast"/>
        <w:ind w:left="1080" w:right="360" w:hanging="360"/>
        <w:jc w:val="both"/>
        <w:rPr>
          <w:rFonts w:ascii="Times New Roman" w:hAnsi="Times New Roman" w:cs="Times New Roman"/>
          <w:i w:val="0"/>
          <w:iCs w:val="0"/>
          <w:sz w:val="24"/>
          <w:szCs w:val="24"/>
        </w:rPr>
      </w:pPr>
      <w:r w:rsidRPr="00014987">
        <w:rPr>
          <w:rFonts w:ascii="Times New Roman" w:hAnsi="Times New Roman" w:cs="Times New Roman"/>
          <w:i w:val="0"/>
          <w:iCs w:val="0"/>
          <w:sz w:val="24"/>
          <w:szCs w:val="24"/>
        </w:rPr>
        <w:t>-</w:t>
      </w:r>
      <w:r w:rsidRPr="00014987">
        <w:rPr>
          <w:rFonts w:ascii="Times New Roman" w:hAnsi="Times New Roman" w:cs="Times New Roman"/>
          <w:i w:val="0"/>
          <w:iCs w:val="0"/>
          <w:sz w:val="24"/>
          <w:szCs w:val="24"/>
        </w:rPr>
        <w:tab/>
      </w:r>
      <w:r w:rsidRPr="00014987">
        <w:rPr>
          <w:rFonts w:ascii="Times New Roman" w:hAnsi="Times New Roman" w:cs="Times New Roman"/>
          <w:b/>
          <w:bCs/>
          <w:i w:val="0"/>
          <w:iCs w:val="0"/>
          <w:sz w:val="24"/>
          <w:szCs w:val="24"/>
        </w:rPr>
        <w:t>Royalty Rate</w:t>
      </w:r>
      <w:r w:rsidRPr="00014987">
        <w:rPr>
          <w:rFonts w:ascii="Times New Roman" w:hAnsi="Times New Roman" w:cs="Times New Roman"/>
          <w:i w:val="0"/>
          <w:iCs w:val="0"/>
          <w:sz w:val="24"/>
          <w:szCs w:val="24"/>
        </w:rPr>
        <w:t xml:space="preserve">: </w:t>
      </w:r>
      <w:r w:rsidR="009648E5">
        <w:rPr>
          <w:rFonts w:ascii="Times New Roman" w:hAnsi="Times New Roman" w:cs="Times New Roman"/>
          <w:i w:val="0"/>
          <w:iCs w:val="0"/>
          <w:sz w:val="24"/>
          <w:szCs w:val="24"/>
        </w:rPr>
        <w:t xml:space="preserve">The new royalty rate will be </w:t>
      </w:r>
      <w:r w:rsidRPr="00014987">
        <w:rPr>
          <w:rFonts w:ascii="Times New Roman" w:hAnsi="Times New Roman" w:cs="Times New Roman"/>
          <w:i w:val="0"/>
          <w:iCs w:val="0"/>
          <w:sz w:val="24"/>
          <w:szCs w:val="24"/>
        </w:rPr>
        <w:t xml:space="preserve">4 percentage points greater than the royalty rate within the lease and not less than 20 percent.  For each succeeding reinstatement, the royalty will be increased by an additional 2 percent. </w:t>
      </w:r>
    </w:p>
    <w:p w14:paraId="16125901" w14:textId="77777777" w:rsidR="000068F0" w:rsidRPr="00014987" w:rsidRDefault="000068F0" w:rsidP="00014987">
      <w:pPr>
        <w:tabs>
          <w:tab w:val="left" w:pos="-1440"/>
          <w:tab w:val="left" w:pos="-720"/>
        </w:tabs>
        <w:suppressAutoHyphens/>
        <w:spacing w:line="240" w:lineRule="atLeast"/>
        <w:ind w:left="1080" w:right="360"/>
        <w:jc w:val="both"/>
        <w:rPr>
          <w:rFonts w:ascii="Times New Roman" w:hAnsi="Times New Roman" w:cs="Times New Roman"/>
          <w:i w:val="0"/>
          <w:iCs w:val="0"/>
          <w:sz w:val="24"/>
          <w:szCs w:val="24"/>
        </w:rPr>
      </w:pPr>
    </w:p>
    <w:p w14:paraId="28D6D5FE" w14:textId="2E5044CC" w:rsidR="000E190B" w:rsidRPr="00014987" w:rsidRDefault="000068F0" w:rsidP="00014987">
      <w:pPr>
        <w:tabs>
          <w:tab w:val="left" w:pos="-1440"/>
          <w:tab w:val="left" w:pos="-720"/>
        </w:tabs>
        <w:suppressAutoHyphens/>
        <w:spacing w:line="240" w:lineRule="atLeast"/>
        <w:ind w:left="1080" w:right="360" w:hanging="360"/>
        <w:jc w:val="both"/>
        <w:rPr>
          <w:rFonts w:ascii="Times New Roman" w:hAnsi="Times New Roman" w:cs="Times New Roman"/>
          <w:i w:val="0"/>
          <w:iCs w:val="0"/>
          <w:sz w:val="24"/>
          <w:szCs w:val="24"/>
        </w:rPr>
      </w:pPr>
      <w:r w:rsidRPr="00014987">
        <w:rPr>
          <w:rFonts w:ascii="Times New Roman" w:hAnsi="Times New Roman" w:cs="Times New Roman"/>
          <w:i w:val="0"/>
          <w:iCs w:val="0"/>
          <w:sz w:val="24"/>
          <w:szCs w:val="24"/>
        </w:rPr>
        <w:t>-</w:t>
      </w:r>
      <w:r w:rsidRPr="00014987">
        <w:rPr>
          <w:rFonts w:ascii="Times New Roman" w:hAnsi="Times New Roman" w:cs="Times New Roman"/>
          <w:i w:val="0"/>
          <w:iCs w:val="0"/>
          <w:sz w:val="24"/>
          <w:szCs w:val="24"/>
        </w:rPr>
        <w:tab/>
      </w:r>
      <w:r w:rsidRPr="00014987">
        <w:rPr>
          <w:rFonts w:ascii="Times New Roman" w:hAnsi="Times New Roman" w:cs="Times New Roman"/>
          <w:b/>
          <w:bCs/>
          <w:i w:val="0"/>
          <w:iCs w:val="0"/>
          <w:sz w:val="24"/>
          <w:szCs w:val="24"/>
        </w:rPr>
        <w:t>Rental Rate</w:t>
      </w:r>
      <w:r w:rsidRPr="00014987">
        <w:rPr>
          <w:rFonts w:ascii="Times New Roman" w:hAnsi="Times New Roman" w:cs="Times New Roman"/>
          <w:i w:val="0"/>
          <w:iCs w:val="0"/>
          <w:sz w:val="24"/>
          <w:szCs w:val="24"/>
        </w:rPr>
        <w:t>: $20.00 per acre, or fraction thereof. For each succeeding reinstatement, the rental will be increased by an additional $5.00 per acre, or fraction thereof.</w:t>
      </w:r>
    </w:p>
    <w:p w14:paraId="54DC4BF0" w14:textId="77777777" w:rsidR="000E190B" w:rsidRPr="00014987" w:rsidRDefault="000E190B" w:rsidP="00014987">
      <w:pPr>
        <w:tabs>
          <w:tab w:val="left" w:pos="-1440"/>
          <w:tab w:val="left" w:pos="-720"/>
        </w:tabs>
        <w:suppressAutoHyphens/>
        <w:spacing w:line="240" w:lineRule="atLeast"/>
        <w:ind w:left="-360" w:right="360" w:firstLine="720"/>
        <w:jc w:val="both"/>
        <w:rPr>
          <w:rFonts w:ascii="Times New Roman" w:hAnsi="Times New Roman" w:cs="Times New Roman"/>
          <w:i w:val="0"/>
          <w:iCs w:val="0"/>
          <w:sz w:val="24"/>
          <w:szCs w:val="24"/>
        </w:rPr>
      </w:pPr>
    </w:p>
    <w:p w14:paraId="225A07C9" w14:textId="77777777" w:rsidR="000E190B" w:rsidRPr="00014987" w:rsidRDefault="000E190B" w:rsidP="00014987">
      <w:pPr>
        <w:tabs>
          <w:tab w:val="left" w:pos="-1440"/>
          <w:tab w:val="left" w:pos="-720"/>
        </w:tabs>
        <w:suppressAutoHyphens/>
        <w:spacing w:line="240" w:lineRule="atLeast"/>
        <w:ind w:left="720" w:right="360" w:hanging="360"/>
        <w:jc w:val="both"/>
        <w:rPr>
          <w:rFonts w:ascii="Times New Roman" w:hAnsi="Times New Roman" w:cs="Times New Roman"/>
          <w:i w:val="0"/>
          <w:iCs w:val="0"/>
          <w:sz w:val="24"/>
          <w:szCs w:val="24"/>
        </w:rPr>
      </w:pPr>
      <w:r w:rsidRPr="00014987">
        <w:rPr>
          <w:rFonts w:ascii="Times New Roman" w:hAnsi="Times New Roman" w:cs="Times New Roman"/>
          <w:i w:val="0"/>
          <w:iCs w:val="0"/>
          <w:sz w:val="24"/>
          <w:szCs w:val="24"/>
        </w:rPr>
        <w:t>5.  You must pay the Bureau of Land Management (BLM) for the cost of reinstating the lease which consists of:</w:t>
      </w:r>
    </w:p>
    <w:p w14:paraId="72E97C70" w14:textId="77777777" w:rsidR="000E190B" w:rsidRPr="00014987" w:rsidRDefault="000E190B" w:rsidP="00014987">
      <w:pPr>
        <w:tabs>
          <w:tab w:val="left" w:pos="-1440"/>
          <w:tab w:val="left" w:pos="-720"/>
        </w:tabs>
        <w:suppressAutoHyphens/>
        <w:spacing w:line="240" w:lineRule="atLeast"/>
        <w:ind w:left="360" w:right="360"/>
        <w:jc w:val="both"/>
        <w:rPr>
          <w:rFonts w:ascii="Times New Roman" w:hAnsi="Times New Roman" w:cs="Times New Roman"/>
          <w:i w:val="0"/>
          <w:iCs w:val="0"/>
          <w:sz w:val="24"/>
          <w:szCs w:val="24"/>
        </w:rPr>
      </w:pPr>
      <w:r w:rsidRPr="00014987">
        <w:rPr>
          <w:rFonts w:ascii="Times New Roman" w:hAnsi="Times New Roman" w:cs="Times New Roman"/>
          <w:i w:val="0"/>
          <w:iCs w:val="0"/>
          <w:sz w:val="24"/>
          <w:szCs w:val="24"/>
        </w:rPr>
        <w:t xml:space="preserve"> </w:t>
      </w:r>
    </w:p>
    <w:p w14:paraId="0257CD67" w14:textId="5E22D944" w:rsidR="000E190B" w:rsidRPr="00014987" w:rsidRDefault="00014987" w:rsidP="00014987">
      <w:pPr>
        <w:tabs>
          <w:tab w:val="left" w:pos="-1440"/>
          <w:tab w:val="left" w:pos="-720"/>
        </w:tabs>
        <w:suppressAutoHyphens/>
        <w:spacing w:line="240" w:lineRule="atLeast"/>
        <w:ind w:left="1080" w:right="360" w:hanging="360"/>
        <w:jc w:val="both"/>
        <w:rPr>
          <w:rFonts w:ascii="Times New Roman" w:hAnsi="Times New Roman" w:cs="Times New Roman"/>
          <w:i w:val="0"/>
          <w:iCs w:val="0"/>
          <w:sz w:val="24"/>
          <w:szCs w:val="24"/>
        </w:rPr>
      </w:pPr>
      <w:r w:rsidRPr="00014987">
        <w:rPr>
          <w:rFonts w:ascii="Times New Roman" w:hAnsi="Times New Roman" w:cs="Times New Roman"/>
          <w:i w:val="0"/>
          <w:iCs w:val="0"/>
          <w:sz w:val="24"/>
          <w:szCs w:val="24"/>
        </w:rPr>
        <w:t>-</w:t>
      </w:r>
      <w:r>
        <w:rPr>
          <w:rFonts w:ascii="Times New Roman" w:hAnsi="Times New Roman" w:cs="Times New Roman"/>
          <w:i w:val="0"/>
          <w:iCs w:val="0"/>
          <w:sz w:val="24"/>
          <w:szCs w:val="24"/>
        </w:rPr>
        <w:tab/>
      </w:r>
      <w:r w:rsidR="000E190B" w:rsidRPr="00014987">
        <w:rPr>
          <w:rFonts w:ascii="Times New Roman" w:hAnsi="Times New Roman" w:cs="Times New Roman"/>
          <w:i w:val="0"/>
          <w:iCs w:val="0"/>
          <w:sz w:val="24"/>
          <w:szCs w:val="24"/>
        </w:rPr>
        <w:t>$151 for the cost of publication in the Federal Register; and</w:t>
      </w:r>
    </w:p>
    <w:p w14:paraId="7D6F8D81" w14:textId="77777777" w:rsidR="000E190B" w:rsidRPr="00014987" w:rsidRDefault="000E190B" w:rsidP="00014987">
      <w:pPr>
        <w:tabs>
          <w:tab w:val="left" w:pos="-1440"/>
          <w:tab w:val="left" w:pos="-720"/>
        </w:tabs>
        <w:suppressAutoHyphens/>
        <w:spacing w:line="240" w:lineRule="atLeast"/>
        <w:ind w:left="1080" w:right="360" w:hanging="360"/>
        <w:jc w:val="both"/>
        <w:rPr>
          <w:rFonts w:ascii="Times New Roman" w:hAnsi="Times New Roman" w:cs="Times New Roman"/>
          <w:i w:val="0"/>
          <w:iCs w:val="0"/>
          <w:sz w:val="24"/>
          <w:szCs w:val="24"/>
        </w:rPr>
      </w:pPr>
    </w:p>
    <w:p w14:paraId="3B948AB2" w14:textId="05523ECB" w:rsidR="000E190B" w:rsidRPr="00014987" w:rsidRDefault="00014987" w:rsidP="00014987">
      <w:pPr>
        <w:tabs>
          <w:tab w:val="left" w:pos="-1440"/>
          <w:tab w:val="left" w:pos="-720"/>
        </w:tabs>
        <w:suppressAutoHyphens/>
        <w:spacing w:line="240" w:lineRule="atLeast"/>
        <w:ind w:left="1080" w:right="360" w:hanging="360"/>
        <w:jc w:val="both"/>
        <w:rPr>
          <w:rFonts w:ascii="Times New Roman" w:hAnsi="Times New Roman" w:cs="Times New Roman"/>
          <w:i w:val="0"/>
          <w:iCs w:val="0"/>
          <w:sz w:val="24"/>
          <w:szCs w:val="24"/>
        </w:rPr>
      </w:pPr>
      <w:r w:rsidRPr="00014987">
        <w:rPr>
          <w:rFonts w:ascii="Times New Roman" w:hAnsi="Times New Roman" w:cs="Times New Roman"/>
          <w:i w:val="0"/>
          <w:iCs w:val="0"/>
          <w:sz w:val="24"/>
          <w:szCs w:val="24"/>
        </w:rPr>
        <w:t>-</w:t>
      </w:r>
      <w:r>
        <w:rPr>
          <w:rFonts w:ascii="Times New Roman" w:hAnsi="Times New Roman" w:cs="Times New Roman"/>
          <w:i w:val="0"/>
          <w:iCs w:val="0"/>
          <w:sz w:val="24"/>
          <w:szCs w:val="24"/>
        </w:rPr>
        <w:tab/>
      </w:r>
      <w:r w:rsidR="000E190B" w:rsidRPr="00014987">
        <w:rPr>
          <w:rFonts w:ascii="Times New Roman" w:hAnsi="Times New Roman" w:cs="Times New Roman"/>
          <w:i w:val="0"/>
          <w:iCs w:val="0"/>
          <w:sz w:val="24"/>
          <w:szCs w:val="24"/>
        </w:rPr>
        <w:t>$500 for a nonrefundable administrative fee.</w:t>
      </w:r>
    </w:p>
    <w:p w14:paraId="4C99B0BF" w14:textId="77777777" w:rsidR="000E190B" w:rsidRPr="00014987" w:rsidRDefault="000E190B" w:rsidP="00014987">
      <w:pPr>
        <w:tabs>
          <w:tab w:val="left" w:pos="-1440"/>
          <w:tab w:val="left" w:pos="-720"/>
        </w:tabs>
        <w:suppressAutoHyphens/>
        <w:spacing w:line="240" w:lineRule="atLeast"/>
        <w:jc w:val="both"/>
        <w:rPr>
          <w:rFonts w:ascii="Times New Roman" w:hAnsi="Times New Roman" w:cs="Times New Roman"/>
          <w:i w:val="0"/>
          <w:iCs w:val="0"/>
          <w:sz w:val="24"/>
          <w:szCs w:val="24"/>
        </w:rPr>
      </w:pPr>
    </w:p>
    <w:p w14:paraId="3F1E604F" w14:textId="06864012" w:rsidR="000E190B" w:rsidRPr="00014987" w:rsidRDefault="000E190B" w:rsidP="00014987">
      <w:pPr>
        <w:tabs>
          <w:tab w:val="left" w:pos="-1440"/>
          <w:tab w:val="left" w:pos="-720"/>
        </w:tabs>
        <w:suppressAutoHyphens/>
        <w:spacing w:line="240" w:lineRule="atLeast"/>
        <w:jc w:val="both"/>
        <w:rPr>
          <w:rFonts w:ascii="Times New Roman" w:hAnsi="Times New Roman" w:cs="Times New Roman"/>
          <w:b/>
          <w:i w:val="0"/>
          <w:iCs w:val="0"/>
          <w:sz w:val="24"/>
          <w:szCs w:val="24"/>
        </w:rPr>
      </w:pPr>
      <w:r w:rsidRPr="00014987">
        <w:rPr>
          <w:rFonts w:ascii="Times New Roman" w:hAnsi="Times New Roman" w:cs="Times New Roman"/>
          <w:b/>
          <w:i w:val="0"/>
          <w:iCs w:val="0"/>
          <w:sz w:val="24"/>
          <w:szCs w:val="24"/>
        </w:rPr>
        <w:t xml:space="preserve">Payments are to be made payable to the </w:t>
      </w:r>
      <w:r w:rsidR="009648E5">
        <w:rPr>
          <w:rFonts w:ascii="Times New Roman" w:hAnsi="Times New Roman" w:cs="Times New Roman"/>
          <w:b/>
          <w:i w:val="0"/>
          <w:iCs w:val="0"/>
          <w:sz w:val="24"/>
          <w:szCs w:val="24"/>
        </w:rPr>
        <w:t>“</w:t>
      </w:r>
      <w:r w:rsidRPr="00014987">
        <w:rPr>
          <w:rFonts w:ascii="Times New Roman" w:hAnsi="Times New Roman" w:cs="Times New Roman"/>
          <w:b/>
          <w:i w:val="0"/>
          <w:iCs w:val="0"/>
          <w:sz w:val="24"/>
          <w:szCs w:val="24"/>
        </w:rPr>
        <w:t>Department of the Interior – BLM.</w:t>
      </w:r>
      <w:r w:rsidR="009648E5">
        <w:rPr>
          <w:rFonts w:ascii="Times New Roman" w:hAnsi="Times New Roman" w:cs="Times New Roman"/>
          <w:b/>
          <w:i w:val="0"/>
          <w:iCs w:val="0"/>
          <w:sz w:val="24"/>
          <w:szCs w:val="24"/>
        </w:rPr>
        <w:t>”</w:t>
      </w:r>
      <w:r w:rsidRPr="00014987">
        <w:rPr>
          <w:rFonts w:ascii="Times New Roman" w:hAnsi="Times New Roman" w:cs="Times New Roman"/>
          <w:b/>
          <w:i w:val="0"/>
          <w:iCs w:val="0"/>
          <w:sz w:val="24"/>
          <w:szCs w:val="24"/>
        </w:rPr>
        <w:t xml:space="preserve">  NOTE:  Do not send these monies for this reinstatement to or make the money payable to the Office of Natural Resources Revenue (ONRR).</w:t>
      </w:r>
    </w:p>
    <w:p w14:paraId="0B619723" w14:textId="77777777" w:rsidR="000E190B" w:rsidRPr="00014987" w:rsidRDefault="000E190B" w:rsidP="00014987">
      <w:pPr>
        <w:tabs>
          <w:tab w:val="left" w:pos="-1440"/>
          <w:tab w:val="left" w:pos="-720"/>
        </w:tabs>
        <w:suppressAutoHyphens/>
        <w:spacing w:line="240" w:lineRule="atLeast"/>
        <w:jc w:val="both"/>
        <w:rPr>
          <w:rFonts w:ascii="Times New Roman" w:hAnsi="Times New Roman" w:cs="Times New Roman"/>
          <w:i w:val="0"/>
          <w:iCs w:val="0"/>
          <w:sz w:val="24"/>
          <w:szCs w:val="24"/>
        </w:rPr>
      </w:pPr>
    </w:p>
    <w:p w14:paraId="39EFC46D" w14:textId="66EB1355" w:rsidR="000E190B" w:rsidRPr="00014987" w:rsidRDefault="000E190B" w:rsidP="00014987">
      <w:pPr>
        <w:tabs>
          <w:tab w:val="left" w:pos="-1440"/>
          <w:tab w:val="left" w:pos="-720"/>
        </w:tabs>
        <w:suppressAutoHyphens/>
        <w:spacing w:line="240" w:lineRule="atLeast"/>
        <w:jc w:val="both"/>
        <w:rPr>
          <w:rFonts w:ascii="Times New Roman" w:hAnsi="Times New Roman" w:cs="Times New Roman"/>
          <w:i w:val="0"/>
          <w:iCs w:val="0"/>
          <w:sz w:val="24"/>
          <w:szCs w:val="24"/>
        </w:rPr>
      </w:pPr>
      <w:r w:rsidRPr="00014987">
        <w:rPr>
          <w:rFonts w:ascii="Times New Roman" w:hAnsi="Times New Roman" w:cs="Times New Roman"/>
          <w:i w:val="0"/>
          <w:iCs w:val="0"/>
          <w:sz w:val="24"/>
          <w:szCs w:val="24"/>
        </w:rPr>
        <w:t xml:space="preserve">Because of the strict time limits imposed by the laws specified above, you may </w:t>
      </w:r>
      <w:r w:rsidR="009648E5">
        <w:rPr>
          <w:rFonts w:ascii="Times New Roman" w:hAnsi="Times New Roman" w:cs="Times New Roman"/>
          <w:i w:val="0"/>
          <w:iCs w:val="0"/>
          <w:sz w:val="24"/>
          <w:szCs w:val="24"/>
        </w:rPr>
        <w:t>want</w:t>
      </w:r>
      <w:r w:rsidRPr="00014987">
        <w:rPr>
          <w:rFonts w:ascii="Times New Roman" w:hAnsi="Times New Roman" w:cs="Times New Roman"/>
          <w:i w:val="0"/>
          <w:iCs w:val="0"/>
          <w:sz w:val="24"/>
          <w:szCs w:val="24"/>
        </w:rPr>
        <w:t xml:space="preserve"> to file your petition under </w:t>
      </w:r>
      <w:proofErr w:type="gramStart"/>
      <w:r w:rsidRPr="00014987">
        <w:rPr>
          <w:rFonts w:ascii="Times New Roman" w:hAnsi="Times New Roman" w:cs="Times New Roman"/>
          <w:i w:val="0"/>
          <w:iCs w:val="0"/>
          <w:sz w:val="24"/>
          <w:szCs w:val="24"/>
        </w:rPr>
        <w:t>both of the above</w:t>
      </w:r>
      <w:proofErr w:type="gramEnd"/>
      <w:r w:rsidRPr="00014987">
        <w:rPr>
          <w:rFonts w:ascii="Times New Roman" w:hAnsi="Times New Roman" w:cs="Times New Roman"/>
          <w:i w:val="0"/>
          <w:iCs w:val="0"/>
          <w:sz w:val="24"/>
          <w:szCs w:val="24"/>
        </w:rPr>
        <w:t xml:space="preserve"> provisions.  Filing a petition for a Class I reinstatement </w:t>
      </w:r>
      <w:r w:rsidRPr="00014987">
        <w:rPr>
          <w:rFonts w:ascii="Times New Roman" w:hAnsi="Times New Roman" w:cs="Times New Roman"/>
          <w:b/>
          <w:i w:val="0"/>
          <w:iCs w:val="0"/>
          <w:sz w:val="24"/>
          <w:szCs w:val="24"/>
        </w:rPr>
        <w:t xml:space="preserve">does not </w:t>
      </w:r>
      <w:r w:rsidRPr="00014987">
        <w:rPr>
          <w:rFonts w:ascii="Times New Roman" w:hAnsi="Times New Roman" w:cs="Times New Roman"/>
          <w:b/>
          <w:i w:val="0"/>
          <w:iCs w:val="0"/>
          <w:sz w:val="24"/>
          <w:szCs w:val="24"/>
        </w:rPr>
        <w:lastRenderedPageBreak/>
        <w:t xml:space="preserve">stop </w:t>
      </w:r>
      <w:r w:rsidRPr="00014987">
        <w:rPr>
          <w:rFonts w:ascii="Times New Roman" w:hAnsi="Times New Roman" w:cs="Times New Roman"/>
          <w:i w:val="0"/>
          <w:iCs w:val="0"/>
          <w:sz w:val="24"/>
          <w:szCs w:val="24"/>
        </w:rPr>
        <w:t xml:space="preserve">the running of </w:t>
      </w:r>
      <w:r w:rsidRPr="00014987">
        <w:rPr>
          <w:rFonts w:ascii="Times New Roman" w:hAnsi="Times New Roman" w:cs="Times New Roman"/>
          <w:b/>
          <w:i w:val="0"/>
          <w:iCs w:val="0"/>
          <w:sz w:val="24"/>
          <w:szCs w:val="24"/>
        </w:rPr>
        <w:t>60 days</w:t>
      </w:r>
      <w:r w:rsidRPr="00014987">
        <w:rPr>
          <w:rFonts w:ascii="Times New Roman" w:hAnsi="Times New Roman" w:cs="Times New Roman"/>
          <w:i w:val="0"/>
          <w:iCs w:val="0"/>
          <w:sz w:val="24"/>
          <w:szCs w:val="24"/>
        </w:rPr>
        <w:t xml:space="preserve"> from receipt of this Notice to file a petition for a Class II reinstatement.  If you file an acceptable petition under both Classes, </w:t>
      </w:r>
      <w:r w:rsidR="009648E5">
        <w:rPr>
          <w:rFonts w:ascii="Times New Roman" w:hAnsi="Times New Roman" w:cs="Times New Roman"/>
          <w:i w:val="0"/>
          <w:iCs w:val="0"/>
          <w:sz w:val="24"/>
          <w:szCs w:val="24"/>
        </w:rPr>
        <w:t xml:space="preserve">BLM will first consider </w:t>
      </w:r>
      <w:r w:rsidRPr="00014987">
        <w:rPr>
          <w:rFonts w:ascii="Times New Roman" w:hAnsi="Times New Roman" w:cs="Times New Roman"/>
          <w:i w:val="0"/>
          <w:iCs w:val="0"/>
          <w:sz w:val="24"/>
          <w:szCs w:val="24"/>
        </w:rPr>
        <w:t>the petition for a Class I</w:t>
      </w:r>
      <w:r w:rsidR="009648E5">
        <w:rPr>
          <w:rFonts w:ascii="Times New Roman" w:hAnsi="Times New Roman" w:cs="Times New Roman"/>
          <w:i w:val="0"/>
          <w:iCs w:val="0"/>
          <w:sz w:val="24"/>
          <w:szCs w:val="24"/>
        </w:rPr>
        <w:t xml:space="preserve"> reinstatement</w:t>
      </w:r>
      <w:r w:rsidRPr="00014987">
        <w:rPr>
          <w:rFonts w:ascii="Times New Roman" w:hAnsi="Times New Roman" w:cs="Times New Roman"/>
          <w:i w:val="0"/>
          <w:iCs w:val="0"/>
          <w:sz w:val="24"/>
          <w:szCs w:val="24"/>
        </w:rPr>
        <w:t xml:space="preserve">.  If </w:t>
      </w:r>
      <w:r w:rsidR="009648E5">
        <w:rPr>
          <w:rFonts w:ascii="Times New Roman" w:hAnsi="Times New Roman" w:cs="Times New Roman"/>
          <w:i w:val="0"/>
          <w:iCs w:val="0"/>
          <w:sz w:val="24"/>
          <w:szCs w:val="24"/>
        </w:rPr>
        <w:t xml:space="preserve">BLM </w:t>
      </w:r>
      <w:r w:rsidRPr="00014987">
        <w:rPr>
          <w:rFonts w:ascii="Times New Roman" w:hAnsi="Times New Roman" w:cs="Times New Roman"/>
          <w:i w:val="0"/>
          <w:iCs w:val="0"/>
          <w:sz w:val="24"/>
          <w:szCs w:val="24"/>
        </w:rPr>
        <w:t>determine</w:t>
      </w:r>
      <w:r w:rsidR="009648E5">
        <w:rPr>
          <w:rFonts w:ascii="Times New Roman" w:hAnsi="Times New Roman" w:cs="Times New Roman"/>
          <w:i w:val="0"/>
          <w:iCs w:val="0"/>
          <w:sz w:val="24"/>
          <w:szCs w:val="24"/>
        </w:rPr>
        <w:t>s</w:t>
      </w:r>
      <w:r w:rsidRPr="00014987">
        <w:rPr>
          <w:rFonts w:ascii="Times New Roman" w:hAnsi="Times New Roman" w:cs="Times New Roman"/>
          <w:i w:val="0"/>
          <w:iCs w:val="0"/>
          <w:sz w:val="24"/>
          <w:szCs w:val="24"/>
        </w:rPr>
        <w:t xml:space="preserve"> that the Class I petition cannot be granted because it does not meet all 4 criteria above, then </w:t>
      </w:r>
      <w:r w:rsidR="009648E5">
        <w:rPr>
          <w:rFonts w:ascii="Times New Roman" w:hAnsi="Times New Roman" w:cs="Times New Roman"/>
          <w:i w:val="0"/>
          <w:iCs w:val="0"/>
          <w:sz w:val="24"/>
          <w:szCs w:val="24"/>
        </w:rPr>
        <w:t xml:space="preserve">it will consider </w:t>
      </w:r>
      <w:r w:rsidRPr="00014987">
        <w:rPr>
          <w:rFonts w:ascii="Times New Roman" w:hAnsi="Times New Roman" w:cs="Times New Roman"/>
          <w:i w:val="0"/>
          <w:iCs w:val="0"/>
          <w:sz w:val="24"/>
          <w:szCs w:val="24"/>
        </w:rPr>
        <w:t xml:space="preserve">a Class II </w:t>
      </w:r>
      <w:r w:rsidR="009648E5">
        <w:rPr>
          <w:rFonts w:ascii="Times New Roman" w:hAnsi="Times New Roman" w:cs="Times New Roman"/>
          <w:i w:val="0"/>
          <w:iCs w:val="0"/>
          <w:sz w:val="24"/>
          <w:szCs w:val="24"/>
        </w:rPr>
        <w:t xml:space="preserve">reinstatement </w:t>
      </w:r>
      <w:r w:rsidRPr="00014987">
        <w:rPr>
          <w:rFonts w:ascii="Times New Roman" w:hAnsi="Times New Roman" w:cs="Times New Roman"/>
          <w:i w:val="0"/>
          <w:iCs w:val="0"/>
          <w:sz w:val="24"/>
          <w:szCs w:val="24"/>
        </w:rPr>
        <w:t xml:space="preserve">petition.  If the reinstatement under Class I is allowed, </w:t>
      </w:r>
      <w:r w:rsidR="009648E5">
        <w:rPr>
          <w:rFonts w:ascii="Times New Roman" w:hAnsi="Times New Roman" w:cs="Times New Roman"/>
          <w:i w:val="0"/>
          <w:iCs w:val="0"/>
          <w:sz w:val="24"/>
          <w:szCs w:val="24"/>
        </w:rPr>
        <w:t xml:space="preserve">BLM will refund </w:t>
      </w:r>
      <w:r w:rsidRPr="00014987">
        <w:rPr>
          <w:rFonts w:ascii="Times New Roman" w:hAnsi="Times New Roman" w:cs="Times New Roman"/>
          <w:i w:val="0"/>
          <w:iCs w:val="0"/>
          <w:sz w:val="24"/>
          <w:szCs w:val="24"/>
        </w:rPr>
        <w:t xml:space="preserve">all monies submitted with the Class II reinstatement </w:t>
      </w:r>
      <w:r w:rsidR="009648E5">
        <w:rPr>
          <w:rFonts w:ascii="Times New Roman" w:hAnsi="Times New Roman" w:cs="Times New Roman"/>
          <w:i w:val="0"/>
          <w:iCs w:val="0"/>
          <w:sz w:val="24"/>
          <w:szCs w:val="24"/>
        </w:rPr>
        <w:t>petition</w:t>
      </w:r>
      <w:r w:rsidRPr="00014987">
        <w:rPr>
          <w:rFonts w:ascii="Times New Roman" w:hAnsi="Times New Roman" w:cs="Times New Roman"/>
          <w:i w:val="0"/>
          <w:iCs w:val="0"/>
          <w:sz w:val="24"/>
          <w:szCs w:val="24"/>
        </w:rPr>
        <w:t>.</w:t>
      </w:r>
    </w:p>
    <w:p w14:paraId="3E4F519B" w14:textId="77777777" w:rsidR="000E190B" w:rsidRPr="00014987" w:rsidRDefault="000E190B" w:rsidP="00014987">
      <w:pPr>
        <w:tabs>
          <w:tab w:val="left" w:pos="-1440"/>
          <w:tab w:val="left" w:pos="-720"/>
        </w:tabs>
        <w:suppressAutoHyphens/>
        <w:spacing w:line="240" w:lineRule="atLeast"/>
        <w:jc w:val="both"/>
        <w:rPr>
          <w:rFonts w:ascii="Times New Roman" w:hAnsi="Times New Roman" w:cs="Times New Roman"/>
          <w:i w:val="0"/>
          <w:iCs w:val="0"/>
          <w:sz w:val="24"/>
          <w:szCs w:val="24"/>
        </w:rPr>
      </w:pPr>
      <w:r w:rsidRPr="00014987">
        <w:rPr>
          <w:rFonts w:ascii="Times New Roman" w:hAnsi="Times New Roman" w:cs="Times New Roman"/>
          <w:i w:val="0"/>
          <w:iCs w:val="0"/>
          <w:sz w:val="24"/>
          <w:szCs w:val="24"/>
        </w:rPr>
        <w:t xml:space="preserve"> </w:t>
      </w:r>
    </w:p>
    <w:p w14:paraId="03FA7025" w14:textId="77777777" w:rsidR="000E190B" w:rsidRPr="00014987" w:rsidRDefault="000E190B" w:rsidP="00014987">
      <w:pPr>
        <w:tabs>
          <w:tab w:val="left" w:pos="-1440"/>
          <w:tab w:val="left" w:pos="-720"/>
        </w:tabs>
        <w:suppressAutoHyphens/>
        <w:spacing w:line="240" w:lineRule="atLeast"/>
        <w:jc w:val="both"/>
        <w:rPr>
          <w:rFonts w:ascii="Times New Roman" w:hAnsi="Times New Roman" w:cs="Times New Roman"/>
          <w:i w:val="0"/>
          <w:iCs w:val="0"/>
          <w:sz w:val="24"/>
          <w:szCs w:val="24"/>
        </w:rPr>
      </w:pPr>
      <w:r w:rsidRPr="00014987">
        <w:rPr>
          <w:rFonts w:ascii="Times New Roman" w:hAnsi="Times New Roman" w:cs="Times New Roman"/>
          <w:i w:val="0"/>
          <w:iCs w:val="0"/>
          <w:sz w:val="24"/>
          <w:szCs w:val="24"/>
        </w:rPr>
        <w:t>Before filing a petition for reinstatement under either Class I or Class II provisions, the information provided in the Lease Termination/Reinstatement Facts below should be considered.</w:t>
      </w:r>
    </w:p>
    <w:p w14:paraId="39ACDDD6" w14:textId="77777777" w:rsidR="000E190B" w:rsidRPr="00014987" w:rsidRDefault="000E190B" w:rsidP="00014987">
      <w:pPr>
        <w:tabs>
          <w:tab w:val="left" w:pos="-1440"/>
          <w:tab w:val="left" w:pos="-720"/>
        </w:tabs>
        <w:suppressAutoHyphens/>
        <w:spacing w:line="240" w:lineRule="atLeast"/>
        <w:jc w:val="both"/>
        <w:rPr>
          <w:rFonts w:ascii="Times New Roman" w:hAnsi="Times New Roman" w:cs="Times New Roman"/>
          <w:i w:val="0"/>
          <w:iCs w:val="0"/>
          <w:sz w:val="24"/>
          <w:szCs w:val="24"/>
        </w:rPr>
      </w:pPr>
    </w:p>
    <w:p w14:paraId="37C71C88" w14:textId="63518B81" w:rsidR="000E190B" w:rsidRPr="00014987" w:rsidRDefault="000E190B" w:rsidP="00014987">
      <w:pPr>
        <w:tabs>
          <w:tab w:val="left" w:pos="-1440"/>
          <w:tab w:val="left" w:pos="-720"/>
        </w:tabs>
        <w:suppressAutoHyphens/>
        <w:spacing w:line="240" w:lineRule="atLeast"/>
        <w:jc w:val="both"/>
        <w:rPr>
          <w:rFonts w:ascii="Times New Roman" w:hAnsi="Times New Roman" w:cs="Times New Roman"/>
          <w:b/>
          <w:i w:val="0"/>
          <w:iCs w:val="0"/>
          <w:sz w:val="24"/>
          <w:szCs w:val="24"/>
        </w:rPr>
      </w:pPr>
      <w:r w:rsidRPr="00014987">
        <w:rPr>
          <w:rFonts w:ascii="Times New Roman" w:hAnsi="Times New Roman" w:cs="Times New Roman"/>
          <w:b/>
          <w:i w:val="0"/>
          <w:iCs w:val="0"/>
          <w:sz w:val="24"/>
          <w:szCs w:val="24"/>
        </w:rPr>
        <w:t>Your Class I and/or Class II Petitions for reinstatement must be filed with th</w:t>
      </w:r>
      <w:r w:rsidR="009648E5">
        <w:rPr>
          <w:rFonts w:ascii="Times New Roman" w:hAnsi="Times New Roman" w:cs="Times New Roman"/>
          <w:b/>
          <w:i w:val="0"/>
          <w:iCs w:val="0"/>
          <w:sz w:val="24"/>
          <w:szCs w:val="24"/>
        </w:rPr>
        <w:t>e</w:t>
      </w:r>
      <w:r w:rsidRPr="00014987">
        <w:rPr>
          <w:rFonts w:ascii="Times New Roman" w:hAnsi="Times New Roman" w:cs="Times New Roman"/>
          <w:b/>
          <w:i w:val="0"/>
          <w:iCs w:val="0"/>
          <w:sz w:val="24"/>
          <w:szCs w:val="24"/>
        </w:rPr>
        <w:t xml:space="preserve"> Office at the address given on the letterhead.  Failure to respond within 60 days will result in </w:t>
      </w:r>
      <w:r w:rsidR="00014987" w:rsidRPr="00014987">
        <w:rPr>
          <w:rFonts w:ascii="Times New Roman" w:hAnsi="Times New Roman" w:cs="Times New Roman"/>
          <w:b/>
          <w:i w:val="0"/>
          <w:iCs w:val="0"/>
          <w:sz w:val="24"/>
          <w:szCs w:val="24"/>
        </w:rPr>
        <w:t>the BLM</w:t>
      </w:r>
      <w:r w:rsidRPr="00014987">
        <w:rPr>
          <w:rFonts w:ascii="Times New Roman" w:hAnsi="Times New Roman" w:cs="Times New Roman"/>
          <w:b/>
          <w:i w:val="0"/>
          <w:iCs w:val="0"/>
          <w:sz w:val="24"/>
          <w:szCs w:val="24"/>
        </w:rPr>
        <w:t xml:space="preserve"> </w:t>
      </w:r>
      <w:r w:rsidR="0077051D">
        <w:rPr>
          <w:rFonts w:ascii="Times New Roman" w:hAnsi="Times New Roman" w:cs="Times New Roman"/>
          <w:b/>
          <w:i w:val="0"/>
          <w:iCs w:val="0"/>
          <w:sz w:val="24"/>
          <w:szCs w:val="24"/>
        </w:rPr>
        <w:t xml:space="preserve">being unable to consider </w:t>
      </w:r>
      <w:r w:rsidRPr="00014987">
        <w:rPr>
          <w:rFonts w:ascii="Times New Roman" w:hAnsi="Times New Roman" w:cs="Times New Roman"/>
          <w:b/>
          <w:i w:val="0"/>
          <w:iCs w:val="0"/>
          <w:sz w:val="24"/>
          <w:szCs w:val="24"/>
        </w:rPr>
        <w:t>reinstatement of the lease.</w:t>
      </w:r>
    </w:p>
    <w:p w14:paraId="6C9E5350" w14:textId="77777777" w:rsidR="000E190B" w:rsidRPr="00014987" w:rsidRDefault="000E190B" w:rsidP="00014987">
      <w:pPr>
        <w:tabs>
          <w:tab w:val="left" w:pos="-1440"/>
          <w:tab w:val="left" w:pos="-720"/>
        </w:tabs>
        <w:suppressAutoHyphens/>
        <w:spacing w:line="240" w:lineRule="atLeast"/>
        <w:ind w:left="360"/>
        <w:jc w:val="both"/>
        <w:rPr>
          <w:rFonts w:ascii="Times New Roman" w:hAnsi="Times New Roman" w:cs="Times New Roman"/>
          <w:b/>
          <w:bCs/>
          <w:i w:val="0"/>
          <w:iCs w:val="0"/>
          <w:sz w:val="24"/>
          <w:szCs w:val="24"/>
        </w:rPr>
      </w:pPr>
    </w:p>
    <w:p w14:paraId="10EF0FF6" w14:textId="3D8C6D71" w:rsidR="000E190B" w:rsidRPr="00014987" w:rsidRDefault="000E190B" w:rsidP="00014987">
      <w:pPr>
        <w:jc w:val="both"/>
        <w:rPr>
          <w:rFonts w:ascii="Times New Roman" w:hAnsi="Times New Roman" w:cs="Times New Roman"/>
          <w:bCs/>
          <w:i w:val="0"/>
          <w:iCs w:val="0"/>
          <w:sz w:val="24"/>
          <w:szCs w:val="24"/>
        </w:rPr>
      </w:pPr>
      <w:r w:rsidRPr="00014987">
        <w:rPr>
          <w:rFonts w:ascii="Times New Roman" w:hAnsi="Times New Roman" w:cs="Times New Roman"/>
          <w:bCs/>
          <w:i w:val="0"/>
          <w:iCs w:val="0"/>
          <w:sz w:val="24"/>
          <w:szCs w:val="24"/>
        </w:rPr>
        <w:t xml:space="preserve">Upon receipt of the petition and fees, the BLM will need to ensure that reinstatement of the lease is in conformance with the existing Resource Management Plan (RMP) or any ongoing draft or proposed RMP revision or amendment and will evaluate the adequacy of existing National Environmental Policy Act (NEPA) analysis and documentation for this lease.  The BLM will complete any necessary new or supplemental NEPA analysis and documentation before approving a Class I or Class II oil and gas reinstatement petition.  After recommendations are received from the field office, a determination will be made </w:t>
      </w:r>
      <w:r w:rsidR="009648E5">
        <w:rPr>
          <w:rFonts w:ascii="Times New Roman" w:hAnsi="Times New Roman" w:cs="Times New Roman"/>
          <w:bCs/>
          <w:i w:val="0"/>
          <w:iCs w:val="0"/>
          <w:sz w:val="24"/>
          <w:szCs w:val="24"/>
        </w:rPr>
        <w:t xml:space="preserve">about </w:t>
      </w:r>
      <w:r w:rsidRPr="00014987">
        <w:rPr>
          <w:rFonts w:ascii="Times New Roman" w:hAnsi="Times New Roman" w:cs="Times New Roman"/>
          <w:bCs/>
          <w:i w:val="0"/>
          <w:iCs w:val="0"/>
          <w:sz w:val="24"/>
          <w:szCs w:val="24"/>
        </w:rPr>
        <w:t>whether to reinstate the lease and whether new lease stipulations are warranted.  The BLM may make one of the following determinations.</w:t>
      </w:r>
    </w:p>
    <w:p w14:paraId="3E44196C" w14:textId="77777777" w:rsidR="000E190B" w:rsidRPr="00014987" w:rsidRDefault="000E190B" w:rsidP="00014987">
      <w:pPr>
        <w:jc w:val="both"/>
        <w:rPr>
          <w:rFonts w:ascii="Times New Roman" w:hAnsi="Times New Roman" w:cs="Times New Roman"/>
          <w:bCs/>
          <w:i w:val="0"/>
          <w:iCs w:val="0"/>
          <w:sz w:val="24"/>
          <w:szCs w:val="24"/>
        </w:rPr>
      </w:pPr>
    </w:p>
    <w:p w14:paraId="559021E5" w14:textId="77777777" w:rsidR="000E190B" w:rsidRPr="00014987" w:rsidRDefault="000E190B" w:rsidP="00014987">
      <w:pPr>
        <w:numPr>
          <w:ilvl w:val="0"/>
          <w:numId w:val="2"/>
        </w:numPr>
        <w:suppressAutoHyphens/>
        <w:spacing w:line="240" w:lineRule="atLeast"/>
        <w:ind w:left="720"/>
        <w:jc w:val="both"/>
        <w:rPr>
          <w:rFonts w:ascii="Times New Roman" w:hAnsi="Times New Roman" w:cs="Times New Roman"/>
          <w:bCs/>
          <w:i w:val="0"/>
          <w:iCs w:val="0"/>
          <w:sz w:val="24"/>
          <w:szCs w:val="24"/>
        </w:rPr>
      </w:pPr>
      <w:r w:rsidRPr="00014987">
        <w:rPr>
          <w:rFonts w:ascii="Times New Roman" w:hAnsi="Times New Roman" w:cs="Times New Roman"/>
          <w:bCs/>
          <w:i w:val="0"/>
          <w:iCs w:val="0"/>
          <w:sz w:val="24"/>
          <w:szCs w:val="24"/>
        </w:rPr>
        <w:t>Approve the petition for a Class I or Class II reinstatement with the current lease stipulations.</w:t>
      </w:r>
    </w:p>
    <w:p w14:paraId="157129FB" w14:textId="77777777" w:rsidR="000E190B" w:rsidRPr="00014987" w:rsidRDefault="000E190B" w:rsidP="00014987">
      <w:pPr>
        <w:suppressAutoHyphens/>
        <w:spacing w:line="240" w:lineRule="atLeast"/>
        <w:ind w:left="720" w:hanging="360"/>
        <w:jc w:val="both"/>
        <w:rPr>
          <w:rFonts w:ascii="Times New Roman" w:hAnsi="Times New Roman" w:cs="Times New Roman"/>
          <w:bCs/>
          <w:i w:val="0"/>
          <w:iCs w:val="0"/>
          <w:sz w:val="24"/>
          <w:szCs w:val="24"/>
        </w:rPr>
      </w:pPr>
    </w:p>
    <w:p w14:paraId="31644938" w14:textId="078FF424" w:rsidR="000E190B" w:rsidRPr="00014987" w:rsidRDefault="000E190B" w:rsidP="1CE7AB0A">
      <w:pPr>
        <w:numPr>
          <w:ilvl w:val="0"/>
          <w:numId w:val="2"/>
        </w:numPr>
        <w:suppressAutoHyphens/>
        <w:spacing w:line="240" w:lineRule="atLeast"/>
        <w:ind w:left="720"/>
        <w:jc w:val="both"/>
        <w:rPr>
          <w:rFonts w:ascii="Times New Roman" w:hAnsi="Times New Roman" w:cs="Times New Roman"/>
          <w:i w:val="0"/>
          <w:iCs w:val="0"/>
          <w:sz w:val="24"/>
          <w:szCs w:val="24"/>
        </w:rPr>
      </w:pPr>
      <w:r w:rsidRPr="1CE7AB0A">
        <w:rPr>
          <w:rFonts w:ascii="Times New Roman" w:hAnsi="Times New Roman" w:cs="Times New Roman"/>
          <w:i w:val="0"/>
          <w:iCs w:val="0"/>
          <w:sz w:val="24"/>
          <w:szCs w:val="24"/>
        </w:rPr>
        <w:t xml:space="preserve">Deny the petition for a Class I or Class II reinstatement.  If the BLM denies your petition, you will have the right of appeal and you may request a refund of your rental money paid to ONRR.  The BLM will refund your additional rental and publication fee submitted to </w:t>
      </w:r>
      <w:r w:rsidR="00B043A7">
        <w:rPr>
          <w:rFonts w:ascii="Times New Roman" w:hAnsi="Times New Roman" w:cs="Times New Roman"/>
          <w:i w:val="0"/>
          <w:iCs w:val="0"/>
          <w:sz w:val="24"/>
          <w:szCs w:val="24"/>
        </w:rPr>
        <w:t xml:space="preserve">the </w:t>
      </w:r>
      <w:r w:rsidRPr="1CE7AB0A">
        <w:rPr>
          <w:rFonts w:ascii="Times New Roman" w:hAnsi="Times New Roman" w:cs="Times New Roman"/>
          <w:i w:val="0"/>
          <w:iCs w:val="0"/>
          <w:sz w:val="24"/>
          <w:szCs w:val="24"/>
        </w:rPr>
        <w:t>BLM with your application.</w:t>
      </w:r>
    </w:p>
    <w:p w14:paraId="6F59A44F" w14:textId="77777777" w:rsidR="000E190B" w:rsidRPr="00014987" w:rsidRDefault="000E190B" w:rsidP="00014987">
      <w:pPr>
        <w:suppressAutoHyphens/>
        <w:spacing w:line="240" w:lineRule="atLeast"/>
        <w:ind w:left="720" w:hanging="360"/>
        <w:jc w:val="both"/>
        <w:rPr>
          <w:rFonts w:ascii="Times New Roman" w:hAnsi="Times New Roman" w:cs="Times New Roman"/>
          <w:bCs/>
          <w:i w:val="0"/>
          <w:iCs w:val="0"/>
          <w:sz w:val="24"/>
          <w:szCs w:val="24"/>
        </w:rPr>
      </w:pPr>
    </w:p>
    <w:p w14:paraId="5D016907" w14:textId="2185363A" w:rsidR="000E190B" w:rsidRPr="00014987" w:rsidRDefault="000E190B" w:rsidP="00014987">
      <w:pPr>
        <w:numPr>
          <w:ilvl w:val="0"/>
          <w:numId w:val="2"/>
        </w:numPr>
        <w:suppressAutoHyphens/>
        <w:spacing w:line="240" w:lineRule="atLeast"/>
        <w:ind w:left="720"/>
        <w:jc w:val="both"/>
        <w:rPr>
          <w:rFonts w:ascii="Times New Roman" w:hAnsi="Times New Roman" w:cs="Times New Roman"/>
          <w:bCs/>
          <w:i w:val="0"/>
          <w:iCs w:val="0"/>
          <w:sz w:val="24"/>
          <w:szCs w:val="24"/>
        </w:rPr>
      </w:pPr>
      <w:r w:rsidRPr="00014987">
        <w:rPr>
          <w:rFonts w:ascii="Times New Roman" w:hAnsi="Times New Roman" w:cs="Times New Roman"/>
          <w:bCs/>
          <w:i w:val="0"/>
          <w:iCs w:val="0"/>
          <w:sz w:val="24"/>
          <w:szCs w:val="24"/>
        </w:rPr>
        <w:t xml:space="preserve">If </w:t>
      </w:r>
      <w:r w:rsidR="009648E5">
        <w:rPr>
          <w:rFonts w:ascii="Times New Roman" w:hAnsi="Times New Roman" w:cs="Times New Roman"/>
          <w:bCs/>
          <w:i w:val="0"/>
          <w:iCs w:val="0"/>
          <w:sz w:val="24"/>
          <w:szCs w:val="24"/>
        </w:rPr>
        <w:t xml:space="preserve">BLM </w:t>
      </w:r>
      <w:r w:rsidRPr="00014987">
        <w:rPr>
          <w:rFonts w:ascii="Times New Roman" w:hAnsi="Times New Roman" w:cs="Times New Roman"/>
          <w:bCs/>
          <w:i w:val="0"/>
          <w:iCs w:val="0"/>
          <w:sz w:val="24"/>
          <w:szCs w:val="24"/>
        </w:rPr>
        <w:t>determine</w:t>
      </w:r>
      <w:r w:rsidR="009648E5">
        <w:rPr>
          <w:rFonts w:ascii="Times New Roman" w:hAnsi="Times New Roman" w:cs="Times New Roman"/>
          <w:bCs/>
          <w:i w:val="0"/>
          <w:iCs w:val="0"/>
          <w:sz w:val="24"/>
          <w:szCs w:val="24"/>
        </w:rPr>
        <w:t>s</w:t>
      </w:r>
      <w:r w:rsidRPr="00014987">
        <w:rPr>
          <w:rFonts w:ascii="Times New Roman" w:hAnsi="Times New Roman" w:cs="Times New Roman"/>
          <w:bCs/>
          <w:i w:val="0"/>
          <w:iCs w:val="0"/>
          <w:sz w:val="24"/>
          <w:szCs w:val="24"/>
        </w:rPr>
        <w:t xml:space="preserve"> that additional or modified stipulations are required prior to reinstatement, the petition will be processed as follows:  </w:t>
      </w:r>
    </w:p>
    <w:p w14:paraId="4608D45E" w14:textId="77777777" w:rsidR="00AE2EB3" w:rsidRPr="00014987" w:rsidRDefault="00AE2EB3" w:rsidP="00014987">
      <w:pPr>
        <w:pStyle w:val="ListParagraph"/>
        <w:ind w:hanging="360"/>
        <w:jc w:val="both"/>
        <w:rPr>
          <w:rFonts w:ascii="Times New Roman" w:hAnsi="Times New Roman" w:cs="Times New Roman"/>
          <w:bCs/>
          <w:i w:val="0"/>
          <w:iCs w:val="0"/>
          <w:sz w:val="24"/>
          <w:szCs w:val="24"/>
        </w:rPr>
      </w:pPr>
    </w:p>
    <w:p w14:paraId="10591F0C" w14:textId="43BF5C5F" w:rsidR="00AE2EB3" w:rsidRPr="00014987" w:rsidRDefault="00AE2EB3" w:rsidP="00014987">
      <w:pPr>
        <w:numPr>
          <w:ilvl w:val="1"/>
          <w:numId w:val="2"/>
        </w:numPr>
        <w:suppressAutoHyphens/>
        <w:spacing w:line="240" w:lineRule="atLeast"/>
        <w:ind w:left="1080"/>
        <w:jc w:val="both"/>
        <w:rPr>
          <w:rFonts w:ascii="Times New Roman" w:hAnsi="Times New Roman" w:cs="Times New Roman"/>
          <w:bCs/>
          <w:i w:val="0"/>
          <w:iCs w:val="0"/>
          <w:sz w:val="24"/>
          <w:szCs w:val="24"/>
        </w:rPr>
      </w:pPr>
      <w:r w:rsidRPr="00014987">
        <w:rPr>
          <w:rFonts w:ascii="Times New Roman" w:hAnsi="Times New Roman" w:cs="Times New Roman"/>
          <w:bCs/>
          <w:i w:val="0"/>
          <w:iCs w:val="0"/>
          <w:sz w:val="24"/>
          <w:szCs w:val="24"/>
        </w:rPr>
        <w:t>You will be given the opportunity to accept the additional or modified stipulations.</w:t>
      </w:r>
    </w:p>
    <w:p w14:paraId="1F479144" w14:textId="77777777" w:rsidR="00AE2EB3" w:rsidRPr="00014987" w:rsidRDefault="00AE2EB3" w:rsidP="00014987">
      <w:pPr>
        <w:suppressAutoHyphens/>
        <w:spacing w:line="240" w:lineRule="atLeast"/>
        <w:ind w:left="1080" w:hanging="360"/>
        <w:jc w:val="both"/>
        <w:rPr>
          <w:rFonts w:ascii="Times New Roman" w:hAnsi="Times New Roman" w:cs="Times New Roman"/>
          <w:bCs/>
          <w:i w:val="0"/>
          <w:iCs w:val="0"/>
          <w:sz w:val="24"/>
          <w:szCs w:val="24"/>
        </w:rPr>
      </w:pPr>
    </w:p>
    <w:p w14:paraId="714FE618" w14:textId="37C0F624" w:rsidR="00AE2EB3" w:rsidRPr="00014987" w:rsidRDefault="00AE2EB3" w:rsidP="00014987">
      <w:pPr>
        <w:numPr>
          <w:ilvl w:val="1"/>
          <w:numId w:val="2"/>
        </w:numPr>
        <w:suppressAutoHyphens/>
        <w:spacing w:line="240" w:lineRule="atLeast"/>
        <w:ind w:left="1080"/>
        <w:jc w:val="both"/>
        <w:rPr>
          <w:rFonts w:ascii="Times New Roman" w:hAnsi="Times New Roman" w:cs="Times New Roman"/>
          <w:bCs/>
          <w:i w:val="0"/>
          <w:iCs w:val="0"/>
          <w:sz w:val="24"/>
          <w:szCs w:val="24"/>
        </w:rPr>
      </w:pPr>
      <w:r w:rsidRPr="00014987">
        <w:rPr>
          <w:rFonts w:ascii="Times New Roman" w:hAnsi="Times New Roman" w:cs="Times New Roman"/>
          <w:bCs/>
          <w:i w:val="0"/>
          <w:iCs w:val="0"/>
          <w:sz w:val="24"/>
          <w:szCs w:val="24"/>
        </w:rPr>
        <w:t>If you do not accept the additional or modified stipulations, the BLM will deny the petition for Class I or Class II reinstatement and refund rental monies and publication fees you submitted with your application.</w:t>
      </w:r>
    </w:p>
    <w:p w14:paraId="1A2714FA" w14:textId="77777777" w:rsidR="000E190B" w:rsidRPr="00014987" w:rsidRDefault="000E190B" w:rsidP="00014987">
      <w:pPr>
        <w:pStyle w:val="ListParagraph"/>
        <w:jc w:val="both"/>
        <w:rPr>
          <w:rFonts w:ascii="Times New Roman" w:hAnsi="Times New Roman" w:cs="Times New Roman"/>
          <w:bCs/>
          <w:i w:val="0"/>
          <w:iCs w:val="0"/>
          <w:sz w:val="24"/>
          <w:szCs w:val="24"/>
        </w:rPr>
      </w:pPr>
    </w:p>
    <w:p w14:paraId="3D36C8D3" w14:textId="0E7E1582" w:rsidR="000E190B" w:rsidRPr="00014987" w:rsidRDefault="000E190B" w:rsidP="0077051D">
      <w:pPr>
        <w:tabs>
          <w:tab w:val="left" w:pos="-1440"/>
          <w:tab w:val="left" w:pos="-720"/>
        </w:tabs>
        <w:suppressAutoHyphens/>
        <w:spacing w:line="240" w:lineRule="atLeast"/>
        <w:jc w:val="both"/>
        <w:rPr>
          <w:rFonts w:ascii="Times New Roman" w:hAnsi="Times New Roman" w:cs="Times New Roman"/>
          <w:bCs/>
          <w:i w:val="0"/>
          <w:iCs w:val="0"/>
          <w:sz w:val="24"/>
          <w:szCs w:val="24"/>
        </w:rPr>
      </w:pPr>
      <w:r w:rsidRPr="00014987">
        <w:rPr>
          <w:rFonts w:ascii="Times New Roman" w:hAnsi="Times New Roman" w:cs="Times New Roman"/>
          <w:bCs/>
          <w:i w:val="0"/>
          <w:iCs w:val="0"/>
          <w:sz w:val="24"/>
          <w:szCs w:val="24"/>
        </w:rPr>
        <w:t xml:space="preserve">The lessee of record will be notified of the final action taken on the petition when this process is complete.  If </w:t>
      </w:r>
      <w:r w:rsidR="009648E5">
        <w:rPr>
          <w:rFonts w:ascii="Times New Roman" w:hAnsi="Times New Roman" w:cs="Times New Roman"/>
          <w:bCs/>
          <w:i w:val="0"/>
          <w:iCs w:val="0"/>
          <w:sz w:val="24"/>
          <w:szCs w:val="24"/>
        </w:rPr>
        <w:t xml:space="preserve">BLM approves </w:t>
      </w:r>
      <w:r w:rsidRPr="00014987">
        <w:rPr>
          <w:rFonts w:ascii="Times New Roman" w:hAnsi="Times New Roman" w:cs="Times New Roman"/>
          <w:bCs/>
          <w:i w:val="0"/>
          <w:iCs w:val="0"/>
          <w:sz w:val="24"/>
          <w:szCs w:val="24"/>
        </w:rPr>
        <w:t xml:space="preserve">a Class II reinstatement with current or additional lease stipulations, the “Notice of Proposed Reinstatement” package will be forwarded to the Washington Office for publication in the </w:t>
      </w:r>
      <w:r w:rsidRPr="00014987">
        <w:rPr>
          <w:rFonts w:ascii="Times New Roman" w:hAnsi="Times New Roman" w:cs="Times New Roman"/>
          <w:b/>
          <w:bCs/>
          <w:i w:val="0"/>
          <w:iCs w:val="0"/>
          <w:sz w:val="24"/>
          <w:szCs w:val="24"/>
        </w:rPr>
        <w:t>Federal Register</w:t>
      </w:r>
      <w:r w:rsidRPr="00014987">
        <w:rPr>
          <w:rFonts w:ascii="Times New Roman" w:hAnsi="Times New Roman" w:cs="Times New Roman"/>
          <w:bCs/>
          <w:i w:val="0"/>
          <w:iCs w:val="0"/>
          <w:sz w:val="24"/>
          <w:szCs w:val="24"/>
        </w:rPr>
        <w:t xml:space="preserve">.  Thirty (30) days after publication in the </w:t>
      </w:r>
      <w:r w:rsidRPr="00014987">
        <w:rPr>
          <w:rFonts w:ascii="Times New Roman" w:hAnsi="Times New Roman" w:cs="Times New Roman"/>
          <w:b/>
          <w:bCs/>
          <w:i w:val="0"/>
          <w:iCs w:val="0"/>
          <w:sz w:val="24"/>
          <w:szCs w:val="24"/>
        </w:rPr>
        <w:t>Federal Register</w:t>
      </w:r>
      <w:r w:rsidRPr="00014987">
        <w:rPr>
          <w:rFonts w:ascii="Times New Roman" w:hAnsi="Times New Roman" w:cs="Times New Roman"/>
          <w:bCs/>
          <w:i w:val="0"/>
          <w:iCs w:val="0"/>
          <w:sz w:val="24"/>
          <w:szCs w:val="24"/>
        </w:rPr>
        <w:t xml:space="preserve">, the lease may be reinstated.  </w:t>
      </w:r>
    </w:p>
    <w:p w14:paraId="79C31E77" w14:textId="77777777" w:rsidR="000E190B" w:rsidRPr="00014987" w:rsidRDefault="000E190B" w:rsidP="00014987">
      <w:pPr>
        <w:tabs>
          <w:tab w:val="left" w:pos="-1440"/>
          <w:tab w:val="left" w:pos="-720"/>
        </w:tabs>
        <w:suppressAutoHyphens/>
        <w:spacing w:line="240" w:lineRule="atLeast"/>
        <w:ind w:left="360"/>
        <w:jc w:val="both"/>
        <w:rPr>
          <w:rFonts w:ascii="Times New Roman" w:hAnsi="Times New Roman" w:cs="Times New Roman"/>
          <w:bCs/>
          <w:i w:val="0"/>
          <w:iCs w:val="0"/>
          <w:sz w:val="24"/>
          <w:szCs w:val="24"/>
        </w:rPr>
      </w:pPr>
    </w:p>
    <w:p w14:paraId="4D74B6F0" w14:textId="77777777" w:rsidR="000E190B" w:rsidRPr="00014987" w:rsidRDefault="000E190B" w:rsidP="0077051D">
      <w:pPr>
        <w:pStyle w:val="Heading1"/>
        <w:ind w:left="0"/>
        <w:jc w:val="both"/>
      </w:pPr>
      <w:r w:rsidRPr="00014987">
        <w:lastRenderedPageBreak/>
        <w:t>LEASE TERMINATION/REINSTATEMENT FACTS</w:t>
      </w:r>
    </w:p>
    <w:p w14:paraId="119AEAD5" w14:textId="77777777" w:rsidR="000E190B" w:rsidRPr="00014987" w:rsidRDefault="000E190B" w:rsidP="0077051D">
      <w:pPr>
        <w:tabs>
          <w:tab w:val="left" w:pos="-1440"/>
          <w:tab w:val="left" w:pos="-720"/>
        </w:tabs>
        <w:suppressAutoHyphens/>
        <w:spacing w:line="240" w:lineRule="atLeast"/>
        <w:jc w:val="both"/>
        <w:rPr>
          <w:rFonts w:ascii="Times New Roman" w:hAnsi="Times New Roman" w:cs="Times New Roman"/>
          <w:i w:val="0"/>
          <w:iCs w:val="0"/>
          <w:spacing w:val="-2"/>
          <w:sz w:val="24"/>
          <w:szCs w:val="24"/>
        </w:rPr>
      </w:pPr>
    </w:p>
    <w:p w14:paraId="7F2FB874" w14:textId="460EDD5C" w:rsidR="000E190B" w:rsidRPr="00014987" w:rsidRDefault="000E190B" w:rsidP="0077051D">
      <w:pPr>
        <w:tabs>
          <w:tab w:val="left" w:pos="-1440"/>
          <w:tab w:val="left" w:pos="-720"/>
        </w:tabs>
        <w:suppressAutoHyphens/>
        <w:spacing w:line="240" w:lineRule="atLeast"/>
        <w:jc w:val="both"/>
        <w:rPr>
          <w:rFonts w:ascii="Times New Roman" w:hAnsi="Times New Roman" w:cs="Times New Roman"/>
          <w:i w:val="0"/>
          <w:iCs w:val="0"/>
          <w:spacing w:val="-2"/>
          <w:sz w:val="24"/>
          <w:szCs w:val="24"/>
        </w:rPr>
      </w:pPr>
      <w:r w:rsidRPr="00014987">
        <w:rPr>
          <w:rFonts w:ascii="Times New Roman" w:hAnsi="Times New Roman" w:cs="Times New Roman"/>
          <w:i w:val="0"/>
          <w:iCs w:val="0"/>
          <w:spacing w:val="-2"/>
          <w:sz w:val="24"/>
          <w:szCs w:val="24"/>
        </w:rPr>
        <w:t xml:space="preserve">Termination of your lease is automatic and is statutorily imposed by Congress when the annual rental is not timely received.  The </w:t>
      </w:r>
      <w:r w:rsidR="00014987" w:rsidRPr="00014987">
        <w:rPr>
          <w:rFonts w:ascii="Times New Roman" w:hAnsi="Times New Roman" w:cs="Times New Roman"/>
          <w:i w:val="0"/>
          <w:iCs w:val="0"/>
          <w:spacing w:val="-2"/>
          <w:sz w:val="24"/>
          <w:szCs w:val="24"/>
        </w:rPr>
        <w:t>BLM</w:t>
      </w:r>
      <w:r w:rsidRPr="00014987">
        <w:rPr>
          <w:rFonts w:ascii="Times New Roman" w:hAnsi="Times New Roman" w:cs="Times New Roman"/>
          <w:i w:val="0"/>
          <w:iCs w:val="0"/>
          <w:spacing w:val="-2"/>
          <w:sz w:val="24"/>
          <w:szCs w:val="24"/>
        </w:rPr>
        <w:t xml:space="preserve"> has no discretion in the matter and merely notifies you of this occurrence.  Such termination is triggered solely by failure of a lessee to submit the rental timely.</w:t>
      </w:r>
    </w:p>
    <w:p w14:paraId="64C43A7E" w14:textId="77777777" w:rsidR="000E190B" w:rsidRPr="00014987" w:rsidRDefault="000E190B" w:rsidP="0077051D">
      <w:pPr>
        <w:tabs>
          <w:tab w:val="left" w:pos="-1440"/>
          <w:tab w:val="left" w:pos="-720"/>
        </w:tabs>
        <w:suppressAutoHyphens/>
        <w:spacing w:line="240" w:lineRule="atLeast"/>
        <w:jc w:val="both"/>
        <w:rPr>
          <w:rFonts w:ascii="Times New Roman" w:hAnsi="Times New Roman" w:cs="Times New Roman"/>
          <w:i w:val="0"/>
          <w:iCs w:val="0"/>
          <w:spacing w:val="-2"/>
          <w:sz w:val="24"/>
          <w:szCs w:val="24"/>
        </w:rPr>
      </w:pPr>
    </w:p>
    <w:p w14:paraId="5704D375" w14:textId="1A6EE5D8" w:rsidR="000E190B" w:rsidRPr="00014987" w:rsidRDefault="000E190B" w:rsidP="0077051D">
      <w:pPr>
        <w:tabs>
          <w:tab w:val="left" w:pos="-1440"/>
          <w:tab w:val="left" w:pos="-720"/>
        </w:tabs>
        <w:suppressAutoHyphens/>
        <w:spacing w:line="240" w:lineRule="atLeast"/>
        <w:jc w:val="both"/>
        <w:rPr>
          <w:rFonts w:ascii="Times New Roman" w:hAnsi="Times New Roman" w:cs="Times New Roman"/>
          <w:i w:val="0"/>
          <w:iCs w:val="0"/>
          <w:spacing w:val="-2"/>
          <w:sz w:val="24"/>
          <w:szCs w:val="24"/>
        </w:rPr>
      </w:pPr>
      <w:r w:rsidRPr="00014987">
        <w:rPr>
          <w:rFonts w:ascii="Times New Roman" w:hAnsi="Times New Roman" w:cs="Times New Roman"/>
          <w:i w:val="0"/>
          <w:iCs w:val="0"/>
          <w:spacing w:val="-2"/>
          <w:sz w:val="24"/>
          <w:szCs w:val="24"/>
        </w:rPr>
        <w:t xml:space="preserve">The lessee has the responsibility to ensure that the rental payment is timely received.  </w:t>
      </w:r>
      <w:r w:rsidR="001C1C6D" w:rsidRPr="00014987">
        <w:rPr>
          <w:rFonts w:ascii="Times New Roman" w:hAnsi="Times New Roman" w:cs="Times New Roman"/>
          <w:i w:val="0"/>
          <w:iCs w:val="0"/>
          <w:spacing w:val="-2"/>
          <w:sz w:val="24"/>
          <w:szCs w:val="24"/>
        </w:rPr>
        <w:t xml:space="preserve">There is no grace period allowed.  Annual rental payments must be made using the “Rental Information” tab within the eCommerce website at </w:t>
      </w:r>
      <w:hyperlink r:id="rId10" w:history="1">
        <w:r w:rsidR="001C1C6D" w:rsidRPr="00014987">
          <w:rPr>
            <w:rStyle w:val="Hyperlink"/>
            <w:rFonts w:ascii="Times New Roman" w:hAnsi="Times New Roman" w:cs="Times New Roman"/>
            <w:i w:val="0"/>
            <w:iCs w:val="0"/>
            <w:spacing w:val="-2"/>
            <w:sz w:val="24"/>
            <w:szCs w:val="24"/>
          </w:rPr>
          <w:t>www.ONRR.gov</w:t>
        </w:r>
      </w:hyperlink>
      <w:r w:rsidR="001C1C6D" w:rsidRPr="00014987">
        <w:rPr>
          <w:rFonts w:ascii="Times New Roman" w:hAnsi="Times New Roman" w:cs="Times New Roman"/>
          <w:i w:val="0"/>
          <w:iCs w:val="0"/>
          <w:spacing w:val="-2"/>
          <w:sz w:val="24"/>
          <w:szCs w:val="24"/>
        </w:rPr>
        <w:t xml:space="preserve">.  The “Rental Information” tab will interface directly with </w:t>
      </w:r>
      <w:hyperlink r:id="rId11" w:history="1">
        <w:r w:rsidR="001C1C6D" w:rsidRPr="00014987">
          <w:rPr>
            <w:rStyle w:val="Hyperlink"/>
            <w:rFonts w:ascii="Times New Roman" w:hAnsi="Times New Roman" w:cs="Times New Roman"/>
            <w:i w:val="0"/>
            <w:iCs w:val="0"/>
            <w:spacing w:val="-2"/>
            <w:sz w:val="24"/>
            <w:szCs w:val="24"/>
          </w:rPr>
          <w:t>www.pay.gov</w:t>
        </w:r>
      </w:hyperlink>
      <w:r w:rsidR="001C1C6D" w:rsidRPr="00014987">
        <w:rPr>
          <w:rFonts w:ascii="Times New Roman" w:hAnsi="Times New Roman" w:cs="Times New Roman"/>
          <w:i w:val="0"/>
          <w:iCs w:val="0"/>
          <w:spacing w:val="-2"/>
          <w:sz w:val="24"/>
          <w:szCs w:val="24"/>
        </w:rPr>
        <w:t xml:space="preserve">.  Questions regarding your rental payment can be directed to ONRR at: Office of Natural Resources Revenue P.O. Box 25627, Denver, </w:t>
      </w:r>
      <w:r w:rsidR="00EB4637" w:rsidRPr="00014987">
        <w:rPr>
          <w:rFonts w:ascii="Times New Roman" w:hAnsi="Times New Roman" w:cs="Times New Roman"/>
          <w:i w:val="0"/>
          <w:iCs w:val="0"/>
          <w:spacing w:val="-2"/>
          <w:sz w:val="24"/>
          <w:szCs w:val="24"/>
        </w:rPr>
        <w:t>Colorado 80225</w:t>
      </w:r>
      <w:r w:rsidR="001C1C6D" w:rsidRPr="00014987">
        <w:rPr>
          <w:rFonts w:ascii="Times New Roman" w:hAnsi="Times New Roman" w:cs="Times New Roman"/>
          <w:i w:val="0"/>
          <w:iCs w:val="0"/>
          <w:spacing w:val="-2"/>
          <w:sz w:val="24"/>
          <w:szCs w:val="24"/>
        </w:rPr>
        <w:t>-0627 or (800) 525-9167 (press 0 for personal assistance).  P</w:t>
      </w:r>
      <w:r w:rsidRPr="00014987">
        <w:rPr>
          <w:rFonts w:ascii="Times New Roman" w:hAnsi="Times New Roman" w:cs="Times New Roman"/>
          <w:i w:val="0"/>
          <w:iCs w:val="0"/>
          <w:spacing w:val="-2"/>
          <w:sz w:val="24"/>
          <w:szCs w:val="24"/>
        </w:rPr>
        <w:t xml:space="preserve">ayment after the anniversary date does </w:t>
      </w:r>
      <w:r w:rsidRPr="00014987">
        <w:rPr>
          <w:rFonts w:ascii="Times New Roman" w:hAnsi="Times New Roman" w:cs="Times New Roman"/>
          <w:b/>
          <w:i w:val="0"/>
          <w:iCs w:val="0"/>
          <w:spacing w:val="-2"/>
          <w:sz w:val="24"/>
          <w:szCs w:val="24"/>
        </w:rPr>
        <w:t xml:space="preserve">not </w:t>
      </w:r>
      <w:r w:rsidRPr="00014987">
        <w:rPr>
          <w:rFonts w:ascii="Times New Roman" w:hAnsi="Times New Roman" w:cs="Times New Roman"/>
          <w:i w:val="0"/>
          <w:iCs w:val="0"/>
          <w:spacing w:val="-2"/>
          <w:sz w:val="24"/>
          <w:szCs w:val="24"/>
        </w:rPr>
        <w:t>constitute reasonable diligence unless extenuating circumstances are involved.</w:t>
      </w:r>
    </w:p>
    <w:p w14:paraId="6F31079E" w14:textId="77777777" w:rsidR="000E190B" w:rsidRPr="00014987" w:rsidRDefault="000E190B" w:rsidP="0077051D">
      <w:pPr>
        <w:tabs>
          <w:tab w:val="left" w:pos="-1440"/>
          <w:tab w:val="left" w:pos="-720"/>
        </w:tabs>
        <w:suppressAutoHyphens/>
        <w:spacing w:line="240" w:lineRule="atLeast"/>
        <w:jc w:val="both"/>
        <w:rPr>
          <w:rFonts w:ascii="Times New Roman" w:hAnsi="Times New Roman" w:cs="Times New Roman"/>
          <w:i w:val="0"/>
          <w:iCs w:val="0"/>
          <w:spacing w:val="-2"/>
          <w:sz w:val="24"/>
          <w:szCs w:val="24"/>
        </w:rPr>
      </w:pPr>
    </w:p>
    <w:p w14:paraId="46FE299D" w14:textId="69AF20F5" w:rsidR="000E190B" w:rsidRPr="00014987" w:rsidRDefault="000E190B" w:rsidP="0077051D">
      <w:pPr>
        <w:tabs>
          <w:tab w:val="left" w:pos="-1440"/>
          <w:tab w:val="left" w:pos="-720"/>
        </w:tabs>
        <w:suppressAutoHyphens/>
        <w:spacing w:line="240" w:lineRule="atLeast"/>
        <w:jc w:val="both"/>
        <w:rPr>
          <w:rFonts w:ascii="Times New Roman" w:hAnsi="Times New Roman" w:cs="Times New Roman"/>
          <w:i w:val="0"/>
          <w:iCs w:val="0"/>
          <w:spacing w:val="-2"/>
          <w:sz w:val="24"/>
          <w:szCs w:val="24"/>
        </w:rPr>
      </w:pPr>
      <w:r w:rsidRPr="00014987">
        <w:rPr>
          <w:rFonts w:ascii="Times New Roman" w:hAnsi="Times New Roman" w:cs="Times New Roman"/>
          <w:i w:val="0"/>
          <w:iCs w:val="0"/>
          <w:spacing w:val="-2"/>
          <w:sz w:val="24"/>
          <w:szCs w:val="24"/>
        </w:rPr>
        <w:t xml:space="preserve">Each lessee/assignee has the responsibility to be familiar with </w:t>
      </w:r>
      <w:r w:rsidR="00B722C9" w:rsidRPr="00014987">
        <w:rPr>
          <w:rFonts w:ascii="Times New Roman" w:hAnsi="Times New Roman" w:cs="Times New Roman"/>
          <w:i w:val="0"/>
          <w:iCs w:val="0"/>
          <w:spacing w:val="-2"/>
          <w:sz w:val="24"/>
          <w:szCs w:val="24"/>
        </w:rPr>
        <w:t>all</w:t>
      </w:r>
      <w:r w:rsidRPr="00014987">
        <w:rPr>
          <w:rFonts w:ascii="Times New Roman" w:hAnsi="Times New Roman" w:cs="Times New Roman"/>
          <w:i w:val="0"/>
          <w:iCs w:val="0"/>
          <w:spacing w:val="-2"/>
          <w:sz w:val="24"/>
          <w:szCs w:val="24"/>
        </w:rPr>
        <w:t xml:space="preserve"> the lease terms and obligations, including the lease anniversary date and the total, correct amount of the annual rental due, without benefit of a courtesy billing notice.  </w:t>
      </w:r>
    </w:p>
    <w:p w14:paraId="1F8F578F" w14:textId="77777777" w:rsidR="000E190B" w:rsidRPr="00014987" w:rsidRDefault="000E190B" w:rsidP="0077051D">
      <w:pPr>
        <w:tabs>
          <w:tab w:val="left" w:pos="-1440"/>
          <w:tab w:val="left" w:pos="-720"/>
        </w:tabs>
        <w:suppressAutoHyphens/>
        <w:spacing w:line="240" w:lineRule="atLeast"/>
        <w:jc w:val="both"/>
        <w:rPr>
          <w:rFonts w:ascii="Times New Roman" w:hAnsi="Times New Roman" w:cs="Times New Roman"/>
          <w:i w:val="0"/>
          <w:iCs w:val="0"/>
          <w:spacing w:val="-2"/>
          <w:sz w:val="24"/>
          <w:szCs w:val="24"/>
        </w:rPr>
      </w:pPr>
    </w:p>
    <w:p w14:paraId="591ED586" w14:textId="02D9ADB5" w:rsidR="000E190B" w:rsidRPr="00014987" w:rsidRDefault="000E190B" w:rsidP="0077051D">
      <w:pPr>
        <w:tabs>
          <w:tab w:val="left" w:pos="-1440"/>
          <w:tab w:val="left" w:pos="-720"/>
        </w:tabs>
        <w:suppressAutoHyphens/>
        <w:spacing w:line="240" w:lineRule="atLeast"/>
        <w:jc w:val="both"/>
        <w:rPr>
          <w:rFonts w:ascii="Times New Roman" w:hAnsi="Times New Roman" w:cs="Times New Roman"/>
          <w:i w:val="0"/>
          <w:iCs w:val="0"/>
          <w:spacing w:val="-2"/>
          <w:sz w:val="24"/>
          <w:szCs w:val="24"/>
        </w:rPr>
      </w:pPr>
      <w:r w:rsidRPr="00014987">
        <w:rPr>
          <w:rFonts w:ascii="Times New Roman" w:hAnsi="Times New Roman" w:cs="Times New Roman"/>
          <w:i w:val="0"/>
          <w:iCs w:val="0"/>
          <w:spacing w:val="-2"/>
          <w:sz w:val="24"/>
          <w:szCs w:val="24"/>
        </w:rPr>
        <w:t xml:space="preserve">Reinstatement terms are set by Congress without discretion, not by the </w:t>
      </w:r>
      <w:r w:rsidR="00014987" w:rsidRPr="00014987">
        <w:rPr>
          <w:rFonts w:ascii="Times New Roman" w:hAnsi="Times New Roman" w:cs="Times New Roman"/>
          <w:i w:val="0"/>
          <w:iCs w:val="0"/>
          <w:spacing w:val="-2"/>
          <w:sz w:val="24"/>
          <w:szCs w:val="24"/>
        </w:rPr>
        <w:t>BLM</w:t>
      </w:r>
      <w:r w:rsidRPr="00014987">
        <w:rPr>
          <w:rFonts w:ascii="Times New Roman" w:hAnsi="Times New Roman" w:cs="Times New Roman"/>
          <w:i w:val="0"/>
          <w:iCs w:val="0"/>
          <w:spacing w:val="-2"/>
          <w:sz w:val="24"/>
          <w:szCs w:val="24"/>
        </w:rPr>
        <w:t xml:space="preserve">, under the provisions of the Mineral Leasing Act of 1920, as amended by the </w:t>
      </w:r>
      <w:r w:rsidR="00EA11BE" w:rsidRPr="00014987">
        <w:rPr>
          <w:rFonts w:ascii="Times New Roman" w:hAnsi="Times New Roman" w:cs="Times New Roman"/>
          <w:i w:val="0"/>
          <w:iCs w:val="0"/>
          <w:spacing w:val="-2"/>
          <w:sz w:val="24"/>
          <w:szCs w:val="24"/>
        </w:rPr>
        <w:t xml:space="preserve">Inflation Reduction Act of 2022. </w:t>
      </w:r>
    </w:p>
    <w:p w14:paraId="0EF267F3" w14:textId="77777777" w:rsidR="000E190B" w:rsidRPr="00014987" w:rsidRDefault="000E190B" w:rsidP="0077051D">
      <w:pPr>
        <w:tabs>
          <w:tab w:val="left" w:pos="-1440"/>
          <w:tab w:val="left" w:pos="-720"/>
        </w:tabs>
        <w:suppressAutoHyphens/>
        <w:spacing w:line="240" w:lineRule="atLeast"/>
        <w:jc w:val="both"/>
        <w:rPr>
          <w:rFonts w:ascii="Times New Roman" w:hAnsi="Times New Roman" w:cs="Times New Roman"/>
          <w:i w:val="0"/>
          <w:iCs w:val="0"/>
          <w:spacing w:val="-2"/>
          <w:sz w:val="24"/>
          <w:szCs w:val="24"/>
        </w:rPr>
      </w:pPr>
    </w:p>
    <w:p w14:paraId="048A88D5" w14:textId="46AD51AD" w:rsidR="000E190B" w:rsidRPr="00014987" w:rsidRDefault="000E190B" w:rsidP="0077051D">
      <w:pPr>
        <w:tabs>
          <w:tab w:val="left" w:pos="-1440"/>
          <w:tab w:val="left" w:pos="-720"/>
        </w:tabs>
        <w:suppressAutoHyphens/>
        <w:spacing w:line="240" w:lineRule="atLeast"/>
        <w:jc w:val="both"/>
        <w:rPr>
          <w:rFonts w:ascii="Times New Roman" w:hAnsi="Times New Roman" w:cs="Times New Roman"/>
          <w:i w:val="0"/>
          <w:iCs w:val="0"/>
          <w:spacing w:val="-2"/>
          <w:sz w:val="24"/>
          <w:szCs w:val="24"/>
        </w:rPr>
      </w:pPr>
      <w:r w:rsidRPr="00014987">
        <w:rPr>
          <w:rFonts w:ascii="Times New Roman" w:hAnsi="Times New Roman" w:cs="Times New Roman"/>
          <w:i w:val="0"/>
          <w:iCs w:val="0"/>
          <w:spacing w:val="-2"/>
          <w:sz w:val="24"/>
          <w:szCs w:val="24"/>
        </w:rPr>
        <w:t xml:space="preserve">If you have any questions, please contact </w:t>
      </w:r>
      <w:r w:rsidR="0074204D" w:rsidRPr="00014987">
        <w:rPr>
          <w:rFonts w:ascii="Times New Roman" w:hAnsi="Times New Roman" w:cs="Times New Roman"/>
          <w:i w:val="0"/>
          <w:iCs w:val="0"/>
          <w:spacing w:val="-2"/>
          <w:sz w:val="24"/>
          <w:szCs w:val="24"/>
        </w:rPr>
        <w:t>__________________</w:t>
      </w:r>
      <w:r w:rsidR="00796BEE" w:rsidRPr="00014987">
        <w:rPr>
          <w:rFonts w:ascii="Times New Roman" w:hAnsi="Times New Roman" w:cs="Times New Roman"/>
          <w:i w:val="0"/>
          <w:iCs w:val="0"/>
          <w:spacing w:val="-2"/>
          <w:sz w:val="24"/>
          <w:szCs w:val="24"/>
        </w:rPr>
        <w:t>.</w:t>
      </w:r>
    </w:p>
    <w:p w14:paraId="51B005A8" w14:textId="77777777" w:rsidR="000E190B" w:rsidRPr="00014987" w:rsidRDefault="000E190B" w:rsidP="0077051D">
      <w:pPr>
        <w:tabs>
          <w:tab w:val="left" w:pos="-1440"/>
          <w:tab w:val="left" w:pos="-720"/>
        </w:tabs>
        <w:suppressAutoHyphens/>
        <w:spacing w:line="240" w:lineRule="atLeast"/>
        <w:jc w:val="both"/>
        <w:rPr>
          <w:rFonts w:ascii="Times New Roman" w:hAnsi="Times New Roman" w:cs="Times New Roman"/>
          <w:i w:val="0"/>
          <w:iCs w:val="0"/>
          <w:spacing w:val="-2"/>
          <w:sz w:val="24"/>
          <w:szCs w:val="24"/>
        </w:rPr>
      </w:pPr>
    </w:p>
    <w:p w14:paraId="68D5D34C" w14:textId="77777777" w:rsidR="000E190B" w:rsidRPr="00B17DA1" w:rsidRDefault="000E190B" w:rsidP="0077051D">
      <w:pPr>
        <w:tabs>
          <w:tab w:val="left" w:pos="-1440"/>
          <w:tab w:val="left" w:pos="-720"/>
        </w:tabs>
        <w:suppressAutoHyphens/>
        <w:spacing w:line="240" w:lineRule="atLeast"/>
        <w:jc w:val="both"/>
        <w:rPr>
          <w:rFonts w:ascii="Times New Roman" w:hAnsi="Times New Roman" w:cs="Times New Roman"/>
          <w:i w:val="0"/>
          <w:iCs w:val="0"/>
          <w:spacing w:val="-2"/>
          <w:sz w:val="24"/>
          <w:szCs w:val="24"/>
        </w:rPr>
      </w:pPr>
    </w:p>
    <w:p w14:paraId="6E17FF92" w14:textId="77777777" w:rsidR="000E190B" w:rsidRPr="00B17DA1" w:rsidRDefault="000E190B" w:rsidP="0077051D">
      <w:pPr>
        <w:tabs>
          <w:tab w:val="left" w:pos="-1440"/>
          <w:tab w:val="left" w:pos="-720"/>
        </w:tabs>
        <w:suppressAutoHyphens/>
        <w:spacing w:line="240" w:lineRule="atLeast"/>
        <w:jc w:val="both"/>
        <w:rPr>
          <w:rFonts w:ascii="Times New Roman" w:hAnsi="Times New Roman" w:cs="Times New Roman"/>
          <w:i w:val="0"/>
          <w:iCs w:val="0"/>
          <w:spacing w:val="-2"/>
          <w:sz w:val="24"/>
          <w:szCs w:val="24"/>
        </w:rPr>
      </w:pPr>
    </w:p>
    <w:p w14:paraId="29B472A3" w14:textId="77777777" w:rsidR="000E190B" w:rsidRPr="00B17DA1" w:rsidRDefault="000E190B" w:rsidP="0077051D">
      <w:pPr>
        <w:tabs>
          <w:tab w:val="left" w:pos="-1440"/>
          <w:tab w:val="left" w:pos="-720"/>
        </w:tabs>
        <w:suppressAutoHyphens/>
        <w:spacing w:line="240" w:lineRule="atLeast"/>
        <w:jc w:val="both"/>
        <w:rPr>
          <w:rFonts w:ascii="Times New Roman" w:hAnsi="Times New Roman" w:cs="Times New Roman"/>
          <w:i w:val="0"/>
          <w:iCs w:val="0"/>
          <w:spacing w:val="-2"/>
          <w:sz w:val="24"/>
          <w:szCs w:val="24"/>
        </w:rPr>
      </w:pPr>
    </w:p>
    <w:p w14:paraId="0A9E8E97" w14:textId="77777777" w:rsidR="000E190B" w:rsidRPr="00B17DA1" w:rsidRDefault="000E190B" w:rsidP="0077051D">
      <w:pPr>
        <w:tabs>
          <w:tab w:val="left" w:pos="-1440"/>
          <w:tab w:val="left" w:pos="-720"/>
        </w:tabs>
        <w:suppressAutoHyphens/>
        <w:spacing w:line="240" w:lineRule="atLeast"/>
        <w:jc w:val="both"/>
        <w:rPr>
          <w:rFonts w:ascii="Times New Roman" w:hAnsi="Times New Roman" w:cs="Times New Roman"/>
          <w:i w:val="0"/>
          <w:iCs w:val="0"/>
          <w:spacing w:val="-2"/>
          <w:sz w:val="24"/>
          <w:szCs w:val="24"/>
        </w:rPr>
      </w:pPr>
    </w:p>
    <w:p w14:paraId="7FD0F33E" w14:textId="77777777" w:rsidR="000E190B" w:rsidRPr="00B17DA1" w:rsidRDefault="000E190B" w:rsidP="0077051D">
      <w:pPr>
        <w:tabs>
          <w:tab w:val="left" w:pos="-1440"/>
          <w:tab w:val="left" w:pos="-720"/>
        </w:tabs>
        <w:suppressAutoHyphens/>
        <w:spacing w:line="240" w:lineRule="atLeast"/>
        <w:jc w:val="center"/>
        <w:rPr>
          <w:rFonts w:ascii="Times New Roman" w:hAnsi="Times New Roman" w:cs="Times New Roman"/>
          <w:i w:val="0"/>
          <w:iCs w:val="0"/>
          <w:sz w:val="24"/>
          <w:szCs w:val="24"/>
        </w:rPr>
      </w:pPr>
      <w:r w:rsidRPr="00B17DA1">
        <w:rPr>
          <w:rFonts w:ascii="Times New Roman" w:hAnsi="Times New Roman" w:cs="Times New Roman"/>
          <w:i w:val="0"/>
          <w:iCs w:val="0"/>
          <w:sz w:val="24"/>
          <w:szCs w:val="24"/>
        </w:rPr>
        <w:t xml:space="preserve">                                                                                                                          _________________________________________</w:t>
      </w:r>
    </w:p>
    <w:p w14:paraId="0E10A12A" w14:textId="23C528ED" w:rsidR="000E190B" w:rsidRPr="00B17DA1" w:rsidRDefault="000E190B" w:rsidP="0077051D">
      <w:pPr>
        <w:tabs>
          <w:tab w:val="left" w:pos="-1440"/>
          <w:tab w:val="left" w:pos="-720"/>
        </w:tabs>
        <w:suppressAutoHyphens/>
        <w:spacing w:line="240" w:lineRule="atLeast"/>
        <w:jc w:val="center"/>
        <w:rPr>
          <w:rFonts w:ascii="Times New Roman" w:hAnsi="Times New Roman" w:cs="Times New Roman"/>
          <w:i w:val="0"/>
          <w:iCs w:val="0"/>
          <w:sz w:val="24"/>
          <w:szCs w:val="24"/>
        </w:rPr>
      </w:pPr>
      <w:r w:rsidRPr="00B17DA1">
        <w:rPr>
          <w:rFonts w:ascii="Times New Roman" w:hAnsi="Times New Roman" w:cs="Times New Roman"/>
          <w:i w:val="0"/>
          <w:iCs w:val="0"/>
          <w:sz w:val="24"/>
          <w:szCs w:val="24"/>
        </w:rPr>
        <w:t xml:space="preserve">         Authorized Officer</w:t>
      </w:r>
    </w:p>
    <w:p w14:paraId="2F0383AD" w14:textId="77777777" w:rsidR="000E190B" w:rsidRPr="00B17DA1" w:rsidRDefault="000E190B" w:rsidP="0077051D">
      <w:pPr>
        <w:tabs>
          <w:tab w:val="left" w:pos="-1440"/>
          <w:tab w:val="left" w:pos="-720"/>
        </w:tabs>
        <w:suppressAutoHyphens/>
        <w:spacing w:line="240" w:lineRule="atLeast"/>
        <w:jc w:val="both"/>
        <w:rPr>
          <w:rFonts w:ascii="Times New Roman" w:hAnsi="Times New Roman" w:cs="Times New Roman"/>
          <w:bCs/>
          <w:i w:val="0"/>
          <w:iCs w:val="0"/>
          <w:sz w:val="24"/>
          <w:szCs w:val="24"/>
        </w:rPr>
      </w:pPr>
    </w:p>
    <w:p w14:paraId="34DF5F43" w14:textId="77777777" w:rsidR="000E190B" w:rsidRPr="00B17DA1" w:rsidRDefault="000E190B" w:rsidP="000E190B">
      <w:pPr>
        <w:rPr>
          <w:rFonts w:ascii="Times New Roman" w:hAnsi="Times New Roman" w:cs="Times New Roman"/>
          <w:sz w:val="24"/>
          <w:szCs w:val="24"/>
        </w:rPr>
      </w:pPr>
    </w:p>
    <w:p w14:paraId="623CC2C9" w14:textId="77777777" w:rsidR="00297B77" w:rsidRPr="00B17DA1" w:rsidRDefault="00713B83">
      <w:pPr>
        <w:rPr>
          <w:rFonts w:ascii="Times New Roman" w:hAnsi="Times New Roman" w:cs="Times New Roman"/>
          <w:sz w:val="24"/>
          <w:szCs w:val="24"/>
        </w:rPr>
      </w:pPr>
    </w:p>
    <w:sectPr w:rsidR="00297B77" w:rsidRPr="00B17DA1" w:rsidSect="006E412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2ECD8" w14:textId="77777777" w:rsidR="00B21621" w:rsidRDefault="00B21621" w:rsidP="000E190B">
      <w:r>
        <w:separator/>
      </w:r>
    </w:p>
  </w:endnote>
  <w:endnote w:type="continuationSeparator" w:id="0">
    <w:p w14:paraId="08AC9E56" w14:textId="77777777" w:rsidR="00B21621" w:rsidRDefault="00B21621" w:rsidP="000E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Italic">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6C2E" w14:textId="77777777" w:rsidR="00713B83" w:rsidRDefault="00713B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095423"/>
      <w:docPartObj>
        <w:docPartGallery w:val="Page Numbers (Bottom of Page)"/>
        <w:docPartUnique/>
      </w:docPartObj>
    </w:sdtPr>
    <w:sdtEndPr>
      <w:rPr>
        <w:rFonts w:ascii="Times New Roman" w:hAnsi="Times New Roman" w:cs="Times New Roman"/>
        <w:i w:val="0"/>
        <w:iCs w:val="0"/>
        <w:noProof/>
        <w:sz w:val="24"/>
        <w:szCs w:val="24"/>
      </w:rPr>
    </w:sdtEndPr>
    <w:sdtContent>
      <w:p w14:paraId="1D0E2473" w14:textId="065F7F67" w:rsidR="007B1AA7" w:rsidRPr="00713B83" w:rsidRDefault="00713B83" w:rsidP="00713B83">
        <w:pPr>
          <w:pStyle w:val="Footer"/>
          <w:ind w:left="720"/>
          <w:jc w:val="right"/>
          <w:rPr>
            <w:rFonts w:ascii="Times New Roman" w:hAnsi="Times New Roman" w:cs="Times New Roman"/>
            <w:i w:val="0"/>
            <w:iCs w:val="0"/>
          </w:rPr>
        </w:pPr>
        <w:sdt>
          <w:sdtPr>
            <w:id w:val="-354503876"/>
            <w:docPartObj>
              <w:docPartGallery w:val="Page Numbers (Bottom of Page)"/>
              <w:docPartUnique/>
            </w:docPartObj>
          </w:sdtPr>
          <w:sdtEndPr>
            <w:rPr>
              <w:rFonts w:ascii="Times New Roman" w:hAnsi="Times New Roman" w:cs="Times New Roman"/>
              <w:i w:val="0"/>
              <w:iCs w:val="0"/>
              <w:sz w:val="24"/>
              <w:szCs w:val="24"/>
            </w:rPr>
          </w:sdtEndPr>
          <w:sdtContent>
            <w:sdt>
              <w:sdtPr>
                <w:rPr>
                  <w:rFonts w:ascii="Times New Roman" w:hAnsi="Times New Roman" w:cs="Times New Roman"/>
                  <w:i w:val="0"/>
                  <w:iCs w:val="0"/>
                  <w:noProof/>
                  <w:sz w:val="24"/>
                  <w:szCs w:val="24"/>
                </w:rPr>
                <w:id w:val="1207838487"/>
                <w:docPartObj>
                  <w:docPartGallery w:val="Page Numbers (Bottom of Page)"/>
                  <w:docPartUnique/>
                </w:docPartObj>
              </w:sdtPr>
              <w:sdtContent>
                <w:r w:rsidRPr="00713B83">
                  <w:rPr>
                    <w:rFonts w:ascii="Times New Roman" w:hAnsi="Times New Roman" w:cs="Times New Roman"/>
                    <w:i w:val="0"/>
                    <w:iCs w:val="0"/>
                    <w:sz w:val="24"/>
                    <w:szCs w:val="24"/>
                  </w:rPr>
                  <w:t xml:space="preserve">IM 2023-xxx 34705 Attachment </w:t>
                </w:r>
                <w:r w:rsidRPr="00713B83">
                  <w:rPr>
                    <w:rFonts w:ascii="Times New Roman" w:hAnsi="Times New Roman" w:cs="Times New Roman"/>
                    <w:i w:val="0"/>
                    <w:iCs w:val="0"/>
                    <w:sz w:val="24"/>
                    <w:szCs w:val="24"/>
                  </w:rPr>
                  <w:t>3</w:t>
                </w:r>
              </w:sdtContent>
            </w:sdt>
            <w:r w:rsidRPr="00713B83">
              <w:rPr>
                <w:rFonts w:ascii="Times New Roman" w:hAnsi="Times New Roman" w:cs="Times New Roman"/>
                <w:i w:val="0"/>
                <w:iCs w:val="0"/>
                <w:sz w:val="24"/>
                <w:szCs w:val="24"/>
              </w:rPr>
              <w:t>-</w:t>
            </w:r>
          </w:sdtContent>
        </w:sdt>
        <w:r w:rsidRPr="00713B83">
          <w:rPr>
            <w:rFonts w:ascii="Times New Roman" w:hAnsi="Times New Roman" w:cs="Times New Roman"/>
            <w:i w:val="0"/>
            <w:iCs w:val="0"/>
            <w:sz w:val="24"/>
            <w:szCs w:val="24"/>
          </w:rPr>
          <w:fldChar w:fldCharType="begin"/>
        </w:r>
        <w:r w:rsidRPr="00713B83">
          <w:rPr>
            <w:rFonts w:ascii="Times New Roman" w:hAnsi="Times New Roman" w:cs="Times New Roman"/>
            <w:i w:val="0"/>
            <w:iCs w:val="0"/>
            <w:sz w:val="24"/>
            <w:szCs w:val="24"/>
          </w:rPr>
          <w:instrText xml:space="preserve"> PAGE   \* MERGEFORMAT </w:instrText>
        </w:r>
        <w:r w:rsidRPr="00713B83">
          <w:rPr>
            <w:rFonts w:ascii="Times New Roman" w:hAnsi="Times New Roman" w:cs="Times New Roman"/>
            <w:i w:val="0"/>
            <w:iCs w:val="0"/>
            <w:sz w:val="24"/>
            <w:szCs w:val="24"/>
          </w:rPr>
          <w:fldChar w:fldCharType="separate"/>
        </w:r>
        <w:r w:rsidRPr="00713B83">
          <w:rPr>
            <w:rFonts w:ascii="Times New Roman" w:hAnsi="Times New Roman" w:cs="Times New Roman"/>
            <w:i w:val="0"/>
            <w:iCs w:val="0"/>
            <w:noProof/>
            <w:sz w:val="24"/>
            <w:szCs w:val="24"/>
          </w:rPr>
          <w:t>2</w:t>
        </w:r>
        <w:r w:rsidRPr="00713B83">
          <w:rPr>
            <w:rFonts w:ascii="Times New Roman" w:hAnsi="Times New Roman" w:cs="Times New Roman"/>
            <w:i w:val="0"/>
            <w:iCs w:val="0"/>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65B5" w14:textId="093F58A4" w:rsidR="00B17DA1" w:rsidRPr="00B17DA1" w:rsidRDefault="00B17DA1">
    <w:pPr>
      <w:pStyle w:val="Footer"/>
      <w:rPr>
        <w:i w:val="0"/>
        <w:iCs w:val="0"/>
        <w:sz w:val="24"/>
        <w:szCs w:val="24"/>
      </w:rPr>
    </w:pPr>
    <w:r w:rsidRPr="00B17DA1">
      <w:rPr>
        <w:i w:val="0"/>
        <w:iCs w:val="0"/>
        <w:sz w:val="24"/>
        <w:szCs w:val="24"/>
      </w:rPr>
      <w:tab/>
    </w:r>
    <w:r w:rsidRPr="00B17DA1">
      <w:rPr>
        <w:i w:val="0"/>
        <w:iCs w:val="0"/>
        <w:sz w:val="24"/>
        <w:szCs w:val="24"/>
      </w:rPr>
      <w:tab/>
    </w:r>
    <w:sdt>
      <w:sdtPr>
        <w:rPr>
          <w:rFonts w:ascii="Times New Roman" w:hAnsi="Times New Roman" w:cs="Times New Roman"/>
          <w:i w:val="0"/>
          <w:iCs w:val="0"/>
          <w:noProof/>
          <w:sz w:val="24"/>
          <w:szCs w:val="24"/>
        </w:rPr>
        <w:id w:val="-447081324"/>
        <w:docPartObj>
          <w:docPartGallery w:val="Page Numbers (Bottom of Page)"/>
          <w:docPartUnique/>
        </w:docPartObj>
      </w:sdtPr>
      <w:sdtEndPr/>
      <w:sdtContent>
        <w:r w:rsidRPr="00B17DA1">
          <w:rPr>
            <w:rFonts w:ascii="Times New Roman" w:hAnsi="Times New Roman" w:cs="Times New Roman"/>
            <w:i w:val="0"/>
            <w:iCs w:val="0"/>
            <w:sz w:val="24"/>
            <w:szCs w:val="24"/>
          </w:rPr>
          <w:t xml:space="preserve">Attachment </w:t>
        </w:r>
        <w:r>
          <w:rPr>
            <w:rFonts w:ascii="Times New Roman" w:hAnsi="Times New Roman" w:cs="Times New Roman"/>
            <w:i w:val="0"/>
            <w:iCs w:val="0"/>
            <w:sz w:val="24"/>
            <w:szCs w:val="24"/>
          </w:rPr>
          <w:t>3</w:t>
        </w:r>
        <w:r w:rsidRPr="00B17DA1">
          <w:rPr>
            <w:rFonts w:ascii="Times New Roman" w:hAnsi="Times New Roman" w:cs="Times New Roman"/>
            <w:i w:val="0"/>
            <w:iCs w:val="0"/>
            <w:noProof/>
            <w:sz w:val="24"/>
            <w:szCs w:val="24"/>
          </w:rPr>
          <w:t xml:space="preserve"> – Page </w:t>
        </w:r>
        <w:r w:rsidRPr="00B17DA1">
          <w:rPr>
            <w:rFonts w:ascii="Times New Roman" w:hAnsi="Times New Roman" w:cs="Times New Roman"/>
            <w:i w:val="0"/>
            <w:iCs w:val="0"/>
            <w:noProof/>
            <w:sz w:val="24"/>
            <w:szCs w:val="24"/>
          </w:rPr>
          <w:fldChar w:fldCharType="begin"/>
        </w:r>
        <w:r w:rsidRPr="00B17DA1">
          <w:rPr>
            <w:rFonts w:ascii="Times New Roman" w:hAnsi="Times New Roman" w:cs="Times New Roman"/>
            <w:i w:val="0"/>
            <w:iCs w:val="0"/>
            <w:noProof/>
            <w:sz w:val="24"/>
            <w:szCs w:val="24"/>
          </w:rPr>
          <w:instrText xml:space="preserve"> PAGE  \* Arabic  \* MERGEFORMAT </w:instrText>
        </w:r>
        <w:r w:rsidRPr="00B17DA1">
          <w:rPr>
            <w:rFonts w:ascii="Times New Roman" w:hAnsi="Times New Roman" w:cs="Times New Roman"/>
            <w:i w:val="0"/>
            <w:iCs w:val="0"/>
            <w:noProof/>
            <w:sz w:val="24"/>
            <w:szCs w:val="24"/>
          </w:rPr>
          <w:fldChar w:fldCharType="separate"/>
        </w:r>
        <w:r w:rsidR="007B60D8">
          <w:rPr>
            <w:rFonts w:ascii="Times New Roman" w:hAnsi="Times New Roman" w:cs="Times New Roman"/>
            <w:i w:val="0"/>
            <w:iCs w:val="0"/>
            <w:noProof/>
            <w:sz w:val="24"/>
            <w:szCs w:val="24"/>
          </w:rPr>
          <w:t>1</w:t>
        </w:r>
        <w:r w:rsidRPr="00B17DA1">
          <w:rPr>
            <w:rFonts w:ascii="Times New Roman" w:hAnsi="Times New Roman" w:cs="Times New Roman"/>
            <w:i w:val="0"/>
            <w:iCs w:val="0"/>
            <w:noProof/>
            <w:sz w:val="24"/>
            <w:szCs w:val="24"/>
          </w:rPr>
          <w:fldChar w:fldCharType="end"/>
        </w:r>
        <w:r w:rsidRPr="00B17DA1">
          <w:rPr>
            <w:rFonts w:ascii="Times New Roman" w:hAnsi="Times New Roman" w:cs="Times New Roman"/>
            <w:i w:val="0"/>
            <w:iCs w:val="0"/>
            <w:noProof/>
            <w:sz w:val="24"/>
            <w:szCs w:val="24"/>
          </w:rPr>
          <w:t xml:space="preserve"> of </w:t>
        </w:r>
        <w:r w:rsidRPr="00B17DA1">
          <w:rPr>
            <w:rFonts w:ascii="Times New Roman" w:hAnsi="Times New Roman" w:cs="Times New Roman"/>
            <w:i w:val="0"/>
            <w:iCs w:val="0"/>
            <w:noProof/>
            <w:sz w:val="24"/>
            <w:szCs w:val="24"/>
          </w:rPr>
          <w:fldChar w:fldCharType="begin"/>
        </w:r>
        <w:r w:rsidRPr="00B17DA1">
          <w:rPr>
            <w:rFonts w:ascii="Times New Roman" w:hAnsi="Times New Roman" w:cs="Times New Roman"/>
            <w:i w:val="0"/>
            <w:iCs w:val="0"/>
            <w:noProof/>
            <w:sz w:val="24"/>
            <w:szCs w:val="24"/>
          </w:rPr>
          <w:instrText xml:space="preserve"> NUMPAGES  \* Arabic  \* MERGEFORMAT </w:instrText>
        </w:r>
        <w:r w:rsidRPr="00B17DA1">
          <w:rPr>
            <w:rFonts w:ascii="Times New Roman" w:hAnsi="Times New Roman" w:cs="Times New Roman"/>
            <w:i w:val="0"/>
            <w:iCs w:val="0"/>
            <w:noProof/>
            <w:sz w:val="24"/>
            <w:szCs w:val="24"/>
          </w:rPr>
          <w:fldChar w:fldCharType="separate"/>
        </w:r>
        <w:r w:rsidR="007B60D8">
          <w:rPr>
            <w:rFonts w:ascii="Times New Roman" w:hAnsi="Times New Roman" w:cs="Times New Roman"/>
            <w:i w:val="0"/>
            <w:iCs w:val="0"/>
            <w:noProof/>
            <w:sz w:val="24"/>
            <w:szCs w:val="24"/>
          </w:rPr>
          <w:t>4</w:t>
        </w:r>
        <w:r w:rsidRPr="00B17DA1">
          <w:rPr>
            <w:rFonts w:ascii="Times New Roman" w:hAnsi="Times New Roman" w:cs="Times New Roman"/>
            <w:i w:val="0"/>
            <w:iCs w:val="0"/>
            <w:noProof/>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5F80E" w14:textId="77777777" w:rsidR="00B21621" w:rsidRDefault="00B21621" w:rsidP="000E190B">
      <w:r>
        <w:separator/>
      </w:r>
    </w:p>
  </w:footnote>
  <w:footnote w:type="continuationSeparator" w:id="0">
    <w:p w14:paraId="19D4404F" w14:textId="77777777" w:rsidR="00B21621" w:rsidRDefault="00B21621" w:rsidP="000E1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432B" w14:textId="77777777" w:rsidR="00713B83" w:rsidRDefault="00713B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657E4" w14:textId="77777777" w:rsidR="007B1AA7" w:rsidRDefault="00713B83" w:rsidP="00160D3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E07E2" w14:textId="67132331" w:rsidR="000E190B" w:rsidRDefault="000E190B">
    <w:pPr>
      <w:pStyle w:val="Header"/>
    </w:pPr>
  </w:p>
  <w:p w14:paraId="038341C3" w14:textId="78AEF4B0" w:rsidR="006E412B" w:rsidRDefault="00713B83" w:rsidP="0004048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0217A"/>
    <w:multiLevelType w:val="hybridMultilevel"/>
    <w:tmpl w:val="D11A8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E09A2"/>
    <w:multiLevelType w:val="hybridMultilevel"/>
    <w:tmpl w:val="283E381C"/>
    <w:lvl w:ilvl="0" w:tplc="678E096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6610DF"/>
    <w:multiLevelType w:val="hybridMultilevel"/>
    <w:tmpl w:val="B4E404CC"/>
    <w:lvl w:ilvl="0" w:tplc="A2F8762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601EAF"/>
    <w:multiLevelType w:val="hybridMultilevel"/>
    <w:tmpl w:val="1DC6B482"/>
    <w:lvl w:ilvl="0" w:tplc="16CAAE1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2383345"/>
    <w:multiLevelType w:val="hybridMultilevel"/>
    <w:tmpl w:val="2460D458"/>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16cid:durableId="1811433208">
    <w:abstractNumId w:val="0"/>
  </w:num>
  <w:num w:numId="2" w16cid:durableId="1287269911">
    <w:abstractNumId w:val="4"/>
  </w:num>
  <w:num w:numId="3" w16cid:durableId="312102825">
    <w:abstractNumId w:val="3"/>
  </w:num>
  <w:num w:numId="4" w16cid:durableId="2821769">
    <w:abstractNumId w:val="1"/>
  </w:num>
  <w:num w:numId="5" w16cid:durableId="4188716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90B"/>
    <w:rsid w:val="00004B83"/>
    <w:rsid w:val="000068F0"/>
    <w:rsid w:val="00014987"/>
    <w:rsid w:val="00043EFE"/>
    <w:rsid w:val="0005624E"/>
    <w:rsid w:val="00057D4A"/>
    <w:rsid w:val="000A79F7"/>
    <w:rsid w:val="000E190B"/>
    <w:rsid w:val="001A7E6F"/>
    <w:rsid w:val="001B4A9D"/>
    <w:rsid w:val="001C1C6D"/>
    <w:rsid w:val="001D6131"/>
    <w:rsid w:val="002011D8"/>
    <w:rsid w:val="0024319E"/>
    <w:rsid w:val="002B0011"/>
    <w:rsid w:val="002C258B"/>
    <w:rsid w:val="00347F76"/>
    <w:rsid w:val="004736A8"/>
    <w:rsid w:val="004D3E0A"/>
    <w:rsid w:val="004D7412"/>
    <w:rsid w:val="00505ED3"/>
    <w:rsid w:val="0055746A"/>
    <w:rsid w:val="005619ED"/>
    <w:rsid w:val="00563554"/>
    <w:rsid w:val="00617120"/>
    <w:rsid w:val="0064783C"/>
    <w:rsid w:val="00682E00"/>
    <w:rsid w:val="006D19E7"/>
    <w:rsid w:val="00713B83"/>
    <w:rsid w:val="0074204D"/>
    <w:rsid w:val="0077051D"/>
    <w:rsid w:val="00784319"/>
    <w:rsid w:val="00796BEE"/>
    <w:rsid w:val="007A18F1"/>
    <w:rsid w:val="007B60D8"/>
    <w:rsid w:val="007D2F78"/>
    <w:rsid w:val="00882E7E"/>
    <w:rsid w:val="00904EA0"/>
    <w:rsid w:val="00924402"/>
    <w:rsid w:val="009648E5"/>
    <w:rsid w:val="00992681"/>
    <w:rsid w:val="00A22BCE"/>
    <w:rsid w:val="00AE2EB3"/>
    <w:rsid w:val="00B043A7"/>
    <w:rsid w:val="00B17DA1"/>
    <w:rsid w:val="00B21621"/>
    <w:rsid w:val="00B546F7"/>
    <w:rsid w:val="00B600EF"/>
    <w:rsid w:val="00B722C9"/>
    <w:rsid w:val="00BE16E4"/>
    <w:rsid w:val="00CB4CAA"/>
    <w:rsid w:val="00D103E3"/>
    <w:rsid w:val="00DC7B71"/>
    <w:rsid w:val="00DE3534"/>
    <w:rsid w:val="00DF6856"/>
    <w:rsid w:val="00EA11BE"/>
    <w:rsid w:val="00EB0932"/>
    <w:rsid w:val="00EB4637"/>
    <w:rsid w:val="00EC1359"/>
    <w:rsid w:val="00EE7289"/>
    <w:rsid w:val="00F679B2"/>
    <w:rsid w:val="00F87B05"/>
    <w:rsid w:val="00FD5554"/>
    <w:rsid w:val="1CE7AB0A"/>
    <w:rsid w:val="1F74E112"/>
    <w:rsid w:val="23E04225"/>
    <w:rsid w:val="4D00C6A3"/>
    <w:rsid w:val="54CEEAA0"/>
    <w:rsid w:val="5C04E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D1589"/>
  <w15:chartTrackingRefBased/>
  <w15:docId w15:val="{83CB8D14-A666-4A73-9F35-B27B7C802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90B"/>
    <w:pPr>
      <w:widowControl w:val="0"/>
      <w:autoSpaceDE w:val="0"/>
      <w:autoSpaceDN w:val="0"/>
      <w:adjustRightInd w:val="0"/>
      <w:spacing w:after="0" w:line="240" w:lineRule="auto"/>
    </w:pPr>
    <w:rPr>
      <w:rFonts w:ascii="CG Times Italic" w:eastAsia="Times New Roman" w:hAnsi="CG Times Italic" w:cs="CG Times Italic"/>
      <w:i/>
      <w:iCs/>
      <w:sz w:val="20"/>
      <w:szCs w:val="20"/>
    </w:rPr>
  </w:style>
  <w:style w:type="paragraph" w:styleId="Heading1">
    <w:name w:val="heading 1"/>
    <w:basedOn w:val="Normal"/>
    <w:next w:val="Normal"/>
    <w:link w:val="Heading1Char"/>
    <w:uiPriority w:val="9"/>
    <w:qFormat/>
    <w:rsid w:val="00B17DA1"/>
    <w:pPr>
      <w:tabs>
        <w:tab w:val="left" w:pos="-1440"/>
        <w:tab w:val="left" w:pos="-720"/>
      </w:tabs>
      <w:suppressAutoHyphens/>
      <w:spacing w:line="240" w:lineRule="atLeast"/>
      <w:ind w:left="360"/>
      <w:jc w:val="center"/>
      <w:outlineLvl w:val="0"/>
    </w:pPr>
    <w:rPr>
      <w:rFonts w:ascii="Times New Roman" w:hAnsi="Times New Roman" w:cs="Times New Roman"/>
      <w:b/>
      <w:bCs/>
      <w:i w:val="0"/>
      <w:i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90B"/>
    <w:pPr>
      <w:tabs>
        <w:tab w:val="center" w:pos="4680"/>
        <w:tab w:val="right" w:pos="9360"/>
      </w:tabs>
    </w:pPr>
  </w:style>
  <w:style w:type="character" w:customStyle="1" w:styleId="HeaderChar">
    <w:name w:val="Header Char"/>
    <w:basedOn w:val="DefaultParagraphFont"/>
    <w:link w:val="Header"/>
    <w:uiPriority w:val="99"/>
    <w:rsid w:val="000E190B"/>
    <w:rPr>
      <w:rFonts w:ascii="CG Times Italic" w:eastAsia="Times New Roman" w:hAnsi="CG Times Italic" w:cs="CG Times Italic"/>
      <w:i/>
      <w:iCs/>
      <w:sz w:val="20"/>
      <w:szCs w:val="20"/>
    </w:rPr>
  </w:style>
  <w:style w:type="paragraph" w:styleId="Footer">
    <w:name w:val="footer"/>
    <w:basedOn w:val="Normal"/>
    <w:link w:val="FooterChar"/>
    <w:uiPriority w:val="99"/>
    <w:unhideWhenUsed/>
    <w:rsid w:val="000E190B"/>
    <w:pPr>
      <w:tabs>
        <w:tab w:val="center" w:pos="4680"/>
        <w:tab w:val="right" w:pos="9360"/>
      </w:tabs>
    </w:pPr>
  </w:style>
  <w:style w:type="character" w:customStyle="1" w:styleId="FooterChar">
    <w:name w:val="Footer Char"/>
    <w:basedOn w:val="DefaultParagraphFont"/>
    <w:link w:val="Footer"/>
    <w:uiPriority w:val="99"/>
    <w:rsid w:val="000E190B"/>
    <w:rPr>
      <w:rFonts w:ascii="CG Times Italic" w:eastAsia="Times New Roman" w:hAnsi="CG Times Italic" w:cs="CG Times Italic"/>
      <w:i/>
      <w:iCs/>
      <w:sz w:val="20"/>
      <w:szCs w:val="20"/>
    </w:rPr>
  </w:style>
  <w:style w:type="paragraph" w:styleId="ListParagraph">
    <w:name w:val="List Paragraph"/>
    <w:basedOn w:val="Normal"/>
    <w:uiPriority w:val="34"/>
    <w:qFormat/>
    <w:rsid w:val="000E190B"/>
    <w:pPr>
      <w:ind w:left="720"/>
      <w:contextualSpacing/>
    </w:pPr>
  </w:style>
  <w:style w:type="paragraph" w:styleId="Revision">
    <w:name w:val="Revision"/>
    <w:hidden/>
    <w:uiPriority w:val="99"/>
    <w:semiHidden/>
    <w:rsid w:val="007A18F1"/>
    <w:pPr>
      <w:spacing w:after="0" w:line="240" w:lineRule="auto"/>
    </w:pPr>
    <w:rPr>
      <w:rFonts w:ascii="CG Times Italic" w:eastAsia="Times New Roman" w:hAnsi="CG Times Italic" w:cs="CG Times Italic"/>
      <w:i/>
      <w:iCs/>
      <w:sz w:val="20"/>
      <w:szCs w:val="20"/>
    </w:rPr>
  </w:style>
  <w:style w:type="character" w:styleId="Hyperlink">
    <w:name w:val="Hyperlink"/>
    <w:basedOn w:val="DefaultParagraphFont"/>
    <w:uiPriority w:val="99"/>
    <w:unhideWhenUsed/>
    <w:rsid w:val="001C1C6D"/>
    <w:rPr>
      <w:color w:val="0563C1" w:themeColor="hyperlink"/>
      <w:u w:val="single"/>
    </w:rPr>
  </w:style>
  <w:style w:type="character" w:customStyle="1" w:styleId="UnresolvedMention1">
    <w:name w:val="Unresolved Mention1"/>
    <w:basedOn w:val="DefaultParagraphFont"/>
    <w:uiPriority w:val="99"/>
    <w:semiHidden/>
    <w:unhideWhenUsed/>
    <w:rsid w:val="001C1C6D"/>
    <w:rPr>
      <w:color w:val="605E5C"/>
      <w:shd w:val="clear" w:color="auto" w:fill="E1DFDD"/>
    </w:rPr>
  </w:style>
  <w:style w:type="character" w:styleId="CommentReference">
    <w:name w:val="annotation reference"/>
    <w:basedOn w:val="DefaultParagraphFont"/>
    <w:uiPriority w:val="99"/>
    <w:semiHidden/>
    <w:unhideWhenUsed/>
    <w:rsid w:val="0005624E"/>
    <w:rPr>
      <w:sz w:val="16"/>
      <w:szCs w:val="16"/>
    </w:rPr>
  </w:style>
  <w:style w:type="paragraph" w:styleId="CommentText">
    <w:name w:val="annotation text"/>
    <w:basedOn w:val="Normal"/>
    <w:link w:val="CommentTextChar"/>
    <w:uiPriority w:val="99"/>
    <w:semiHidden/>
    <w:unhideWhenUsed/>
    <w:rsid w:val="0005624E"/>
  </w:style>
  <w:style w:type="character" w:customStyle="1" w:styleId="CommentTextChar">
    <w:name w:val="Comment Text Char"/>
    <w:basedOn w:val="DefaultParagraphFont"/>
    <w:link w:val="CommentText"/>
    <w:uiPriority w:val="99"/>
    <w:semiHidden/>
    <w:rsid w:val="0005624E"/>
    <w:rPr>
      <w:rFonts w:ascii="CG Times Italic" w:eastAsia="Times New Roman" w:hAnsi="CG Times Italic" w:cs="CG Times Italic"/>
      <w:i/>
      <w:iCs/>
      <w:sz w:val="20"/>
      <w:szCs w:val="20"/>
    </w:rPr>
  </w:style>
  <w:style w:type="paragraph" w:styleId="CommentSubject">
    <w:name w:val="annotation subject"/>
    <w:basedOn w:val="CommentText"/>
    <w:next w:val="CommentText"/>
    <w:link w:val="CommentSubjectChar"/>
    <w:uiPriority w:val="99"/>
    <w:semiHidden/>
    <w:unhideWhenUsed/>
    <w:rsid w:val="0005624E"/>
    <w:rPr>
      <w:b/>
      <w:bCs/>
    </w:rPr>
  </w:style>
  <w:style w:type="character" w:customStyle="1" w:styleId="CommentSubjectChar">
    <w:name w:val="Comment Subject Char"/>
    <w:basedOn w:val="CommentTextChar"/>
    <w:link w:val="CommentSubject"/>
    <w:uiPriority w:val="99"/>
    <w:semiHidden/>
    <w:rsid w:val="0005624E"/>
    <w:rPr>
      <w:rFonts w:ascii="CG Times Italic" w:eastAsia="Times New Roman" w:hAnsi="CG Times Italic" w:cs="CG Times Italic"/>
      <w:b/>
      <w:bCs/>
      <w:i/>
      <w:iCs/>
      <w:sz w:val="20"/>
      <w:szCs w:val="20"/>
    </w:rPr>
  </w:style>
  <w:style w:type="paragraph" w:styleId="Title">
    <w:name w:val="Title"/>
    <w:basedOn w:val="Normal"/>
    <w:next w:val="Normal"/>
    <w:link w:val="TitleChar"/>
    <w:uiPriority w:val="10"/>
    <w:qFormat/>
    <w:rsid w:val="00882E7E"/>
    <w:pPr>
      <w:tabs>
        <w:tab w:val="center" w:pos="5040"/>
        <w:tab w:val="left" w:pos="7200"/>
        <w:tab w:val="left" w:pos="7920"/>
      </w:tabs>
      <w:suppressAutoHyphens/>
      <w:spacing w:line="240" w:lineRule="atLeast"/>
      <w:jc w:val="center"/>
    </w:pPr>
    <w:rPr>
      <w:rFonts w:ascii="Times New Roman" w:hAnsi="Times New Roman" w:cs="Times New Roman"/>
      <w:b/>
      <w:bCs/>
      <w:i w:val="0"/>
      <w:iCs w:val="0"/>
      <w:sz w:val="28"/>
      <w:szCs w:val="28"/>
    </w:rPr>
  </w:style>
  <w:style w:type="character" w:customStyle="1" w:styleId="TitleChar">
    <w:name w:val="Title Char"/>
    <w:basedOn w:val="DefaultParagraphFont"/>
    <w:link w:val="Title"/>
    <w:uiPriority w:val="10"/>
    <w:rsid w:val="00882E7E"/>
    <w:rPr>
      <w:rFonts w:ascii="Times New Roman" w:eastAsia="Times New Roman" w:hAnsi="Times New Roman" w:cs="Times New Roman"/>
      <w:b/>
      <w:bCs/>
      <w:sz w:val="28"/>
      <w:szCs w:val="28"/>
    </w:rPr>
  </w:style>
  <w:style w:type="character" w:customStyle="1" w:styleId="Heading1Char">
    <w:name w:val="Heading 1 Char"/>
    <w:basedOn w:val="DefaultParagraphFont"/>
    <w:link w:val="Heading1"/>
    <w:uiPriority w:val="9"/>
    <w:rsid w:val="00B17DA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9648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8E5"/>
    <w:rPr>
      <w:rFonts w:ascii="Segoe UI" w:eastAsia="Times New Roman" w:hAnsi="Segoe UI" w:cs="Segoe UI"/>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18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bc-word-edit.officeapps.live.com/users/lcarano/myhome/www.pay.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gbc-word-edit.officeapps.live.com/users/lcarano/myhome/www.ONRR.go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FFB58A213D464CAB1360405DFF0C0C" ma:contentTypeVersion="9" ma:contentTypeDescription="Create a new document." ma:contentTypeScope="" ma:versionID="90947dbc7621f49a100c2fcb55b19659">
  <xsd:schema xmlns:xsd="http://www.w3.org/2001/XMLSchema" xmlns:xs="http://www.w3.org/2001/XMLSchema" xmlns:p="http://schemas.microsoft.com/office/2006/metadata/properties" xmlns:ns1="http://schemas.microsoft.com/sharepoint/v3" xmlns:ns2="194f46c8-3843-47da-a6cb-51762f643d60" targetNamespace="http://schemas.microsoft.com/office/2006/metadata/properties" ma:root="true" ma:fieldsID="4ccc26cf47b48fa8823642658992201c" ns1:_="" ns2:_="">
    <xsd:import namespace="http://schemas.microsoft.com/sharepoint/v3"/>
    <xsd:import namespace="194f46c8-3843-47da-a6cb-51762f643d60"/>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4f46c8-3843-47da-a6cb-51762f643d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9621478-DF54-4F81-AD59-7C346A5B2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4f46c8-3843-47da-a6cb-51762f643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3221C1-EA84-405C-871B-84C00BB3C384}">
  <ds:schemaRefs>
    <ds:schemaRef ds:uri="http://schemas.microsoft.com/sharepoint/v3/contenttype/forms"/>
  </ds:schemaRefs>
</ds:datastoreItem>
</file>

<file path=customXml/itemProps3.xml><?xml version="1.0" encoding="utf-8"?>
<ds:datastoreItem xmlns:ds="http://schemas.openxmlformats.org/officeDocument/2006/customXml" ds:itemID="{F1E2D478-50BB-49C3-909B-D4C7CBDF87B1}">
  <ds:schemaRefs>
    <ds:schemaRef ds:uri="http://purl.org/dc/dcmitype/"/>
    <ds:schemaRef ds:uri="http://www.w3.org/XML/1998/namespace"/>
    <ds:schemaRef ds:uri="http://purl.org/dc/terms/"/>
    <ds:schemaRef ds:uri="c8c52b2b-e099-45be-aa49-d42c893f956d"/>
    <ds:schemaRef ds:uri="http://schemas.microsoft.com/office/2006/documentManagement/types"/>
    <ds:schemaRef ds:uri="0050cb40-2a8d-4839-9389-7f464a6eeb3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Jennifer E</dc:creator>
  <cp:keywords/>
  <dc:description/>
  <cp:lastModifiedBy>Fowler, Ambyr B</cp:lastModifiedBy>
  <cp:revision>4</cp:revision>
  <dcterms:created xsi:type="dcterms:W3CDTF">2022-11-16T17:12:00Z</dcterms:created>
  <dcterms:modified xsi:type="dcterms:W3CDTF">2022-11-19T23:17:00Z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0x010100A6418311839E004E863CB303EF7712E8</vt:lpwstr>
  </property>
  <property fmtid="{D5CDD505-2E9C-101B-9397-08002B2CF9AE}" pid="3" name="MediaServiceImageTags">
    <vt:lpwstr/>
  </property>
</Properties>
</file>