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6ABE" w14:textId="77777777" w:rsidR="00982FA1" w:rsidRDefault="00982FA1" w:rsidP="00982FA1">
      <w:pPr>
        <w:rPr>
          <w:sz w:val="22"/>
          <w:szCs w:val="22"/>
        </w:rPr>
      </w:pPr>
      <w:r>
        <w:rPr>
          <w:sz w:val="22"/>
          <w:szCs w:val="22"/>
        </w:rPr>
        <w:t>2700 (NVXXX) P</w:t>
      </w:r>
    </w:p>
    <w:p w14:paraId="73B5D682" w14:textId="77777777" w:rsidR="00982FA1" w:rsidRDefault="00982FA1" w:rsidP="00982FA1">
      <w:pPr>
        <w:rPr>
          <w:sz w:val="22"/>
          <w:szCs w:val="22"/>
        </w:rPr>
      </w:pPr>
    </w:p>
    <w:p w14:paraId="21F3311D" w14:textId="77777777" w:rsidR="00982FA1" w:rsidRDefault="00982FA1" w:rsidP="00982FA1">
      <w:pPr>
        <w:rPr>
          <w:sz w:val="22"/>
          <w:szCs w:val="22"/>
        </w:rPr>
      </w:pPr>
    </w:p>
    <w:p w14:paraId="09AFF0FE" w14:textId="77777777" w:rsidR="00982FA1" w:rsidRDefault="00982FA1" w:rsidP="00982FA1">
      <w:pPr>
        <w:rPr>
          <w:sz w:val="22"/>
          <w:szCs w:val="22"/>
        </w:rPr>
      </w:pPr>
      <w:r>
        <w:rPr>
          <w:sz w:val="22"/>
          <w:szCs w:val="22"/>
        </w:rPr>
        <w:t>EMS TRANSMISSION</w:t>
      </w:r>
    </w:p>
    <w:p w14:paraId="3DBCF061" w14:textId="77777777" w:rsidR="00982FA1" w:rsidRDefault="00982FA1" w:rsidP="00982FA1">
      <w:pPr>
        <w:rPr>
          <w:sz w:val="22"/>
          <w:szCs w:val="22"/>
        </w:rPr>
      </w:pPr>
      <w:r>
        <w:rPr>
          <w:sz w:val="22"/>
          <w:szCs w:val="22"/>
        </w:rPr>
        <w:t>Memorandum</w:t>
      </w:r>
    </w:p>
    <w:p w14:paraId="145E843F" w14:textId="77777777" w:rsidR="00982FA1" w:rsidRDefault="00982FA1" w:rsidP="00982FA1">
      <w:pPr>
        <w:rPr>
          <w:sz w:val="22"/>
          <w:szCs w:val="22"/>
        </w:rPr>
      </w:pPr>
    </w:p>
    <w:p w14:paraId="0904118C" w14:textId="77777777" w:rsidR="00982FA1" w:rsidRDefault="00982FA1" w:rsidP="00982FA1">
      <w:pPr>
        <w:tabs>
          <w:tab w:val="left" w:pos="1080"/>
        </w:tabs>
        <w:rPr>
          <w:sz w:val="22"/>
          <w:szCs w:val="22"/>
        </w:rPr>
      </w:pPr>
      <w:r>
        <w:rPr>
          <w:sz w:val="22"/>
          <w:szCs w:val="22"/>
        </w:rPr>
        <w:t>To:</w:t>
      </w:r>
      <w:r>
        <w:rPr>
          <w:sz w:val="22"/>
          <w:szCs w:val="22"/>
        </w:rPr>
        <w:tab/>
        <w:t>State Director</w:t>
      </w:r>
    </w:p>
    <w:p w14:paraId="7C21E539" w14:textId="77777777" w:rsidR="00982FA1" w:rsidRDefault="00982FA1" w:rsidP="00982FA1">
      <w:pPr>
        <w:tabs>
          <w:tab w:val="left" w:pos="1080"/>
        </w:tabs>
        <w:rPr>
          <w:sz w:val="22"/>
          <w:szCs w:val="22"/>
        </w:rPr>
      </w:pPr>
    </w:p>
    <w:p w14:paraId="3B63B2D8" w14:textId="77777777" w:rsidR="00982FA1" w:rsidRDefault="00982FA1" w:rsidP="00982FA1">
      <w:pPr>
        <w:tabs>
          <w:tab w:val="left" w:pos="1080"/>
        </w:tabs>
        <w:rPr>
          <w:sz w:val="22"/>
          <w:szCs w:val="22"/>
        </w:rPr>
      </w:pPr>
      <w:r>
        <w:rPr>
          <w:sz w:val="22"/>
          <w:szCs w:val="22"/>
        </w:rPr>
        <w:t>Through:</w:t>
      </w:r>
      <w:r>
        <w:rPr>
          <w:sz w:val="22"/>
          <w:szCs w:val="22"/>
        </w:rPr>
        <w:tab/>
        <w:t>District Manager, XXXXX District Office</w:t>
      </w:r>
    </w:p>
    <w:p w14:paraId="7AD0DB1D" w14:textId="77777777" w:rsidR="00982FA1" w:rsidRDefault="00982FA1" w:rsidP="00982FA1">
      <w:pPr>
        <w:rPr>
          <w:sz w:val="22"/>
          <w:szCs w:val="22"/>
        </w:rPr>
      </w:pPr>
    </w:p>
    <w:p w14:paraId="3972CEC9" w14:textId="77777777" w:rsidR="00982FA1" w:rsidRDefault="00982FA1" w:rsidP="00982FA1">
      <w:pPr>
        <w:tabs>
          <w:tab w:val="left" w:pos="1080"/>
        </w:tabs>
        <w:rPr>
          <w:sz w:val="22"/>
          <w:szCs w:val="22"/>
        </w:rPr>
      </w:pPr>
      <w:r>
        <w:rPr>
          <w:sz w:val="22"/>
          <w:szCs w:val="22"/>
        </w:rPr>
        <w:t>From:</w:t>
      </w:r>
      <w:r>
        <w:rPr>
          <w:sz w:val="22"/>
          <w:szCs w:val="22"/>
        </w:rPr>
        <w:tab/>
        <w:t>Field Manager, XXXXXX Field Office</w:t>
      </w:r>
    </w:p>
    <w:p w14:paraId="0473DA8D" w14:textId="77777777" w:rsidR="00982FA1" w:rsidRDefault="00982FA1" w:rsidP="00982FA1">
      <w:pPr>
        <w:tabs>
          <w:tab w:val="left" w:pos="1080"/>
        </w:tabs>
        <w:rPr>
          <w:sz w:val="22"/>
          <w:szCs w:val="22"/>
        </w:rPr>
      </w:pPr>
    </w:p>
    <w:p w14:paraId="6B940B6B" w14:textId="77777777" w:rsidR="00982FA1" w:rsidRDefault="00982FA1" w:rsidP="00982FA1">
      <w:pPr>
        <w:tabs>
          <w:tab w:val="left" w:pos="1080"/>
        </w:tabs>
        <w:ind w:left="1080" w:hanging="1080"/>
        <w:rPr>
          <w:sz w:val="22"/>
          <w:szCs w:val="22"/>
        </w:rPr>
      </w:pPr>
      <w:r>
        <w:rPr>
          <w:sz w:val="22"/>
          <w:szCs w:val="22"/>
        </w:rPr>
        <w:t>Subject:</w:t>
      </w:r>
      <w:r>
        <w:rPr>
          <w:sz w:val="22"/>
          <w:szCs w:val="22"/>
        </w:rPr>
        <w:tab/>
        <w:t>Request to Conduct a Direct Sale to Sam Smith for lands located in Washoe County, Nevada</w:t>
      </w:r>
    </w:p>
    <w:p w14:paraId="2986EA8E" w14:textId="77777777" w:rsidR="00982FA1" w:rsidRDefault="00982FA1" w:rsidP="00982FA1">
      <w:pPr>
        <w:rPr>
          <w:sz w:val="22"/>
          <w:szCs w:val="22"/>
        </w:rPr>
      </w:pPr>
    </w:p>
    <w:p w14:paraId="37E1059B" w14:textId="77777777" w:rsidR="00982FA1" w:rsidRDefault="00982FA1" w:rsidP="00982FA1">
      <w:pPr>
        <w:rPr>
          <w:sz w:val="22"/>
          <w:szCs w:val="22"/>
        </w:rPr>
      </w:pPr>
      <w:r>
        <w:rPr>
          <w:sz w:val="22"/>
          <w:szCs w:val="22"/>
        </w:rPr>
        <w:t xml:space="preserve">Sam Smith has requested to purchase, at fair market value, 40 acres of public land surrounded by his private ranch lands in Washoe County.  The lands are located at T. 23 N., R. 19 E., Sec., 4, Lot 2, MDM.  The public lands are identified for sale in the Carson City Resource Management Plan, as amended. </w:t>
      </w:r>
    </w:p>
    <w:p w14:paraId="4EA0D1BE" w14:textId="77777777" w:rsidR="00982FA1" w:rsidRDefault="00982FA1" w:rsidP="00982FA1">
      <w:pPr>
        <w:rPr>
          <w:sz w:val="22"/>
          <w:szCs w:val="22"/>
        </w:rPr>
      </w:pPr>
    </w:p>
    <w:p w14:paraId="0A9B35FA" w14:textId="1C1CA89B" w:rsidR="00982FA1" w:rsidRDefault="00982FA1" w:rsidP="00982FA1">
      <w:pPr>
        <w:rPr>
          <w:sz w:val="22"/>
          <w:szCs w:val="22"/>
        </w:rPr>
      </w:pPr>
      <w:r>
        <w:rPr>
          <w:sz w:val="22"/>
          <w:szCs w:val="22"/>
        </w:rPr>
        <w:t>Per NV-IM-20</w:t>
      </w:r>
      <w:r w:rsidR="0099103B">
        <w:rPr>
          <w:sz w:val="22"/>
          <w:szCs w:val="22"/>
        </w:rPr>
        <w:t>21</w:t>
      </w:r>
      <w:r>
        <w:rPr>
          <w:sz w:val="22"/>
          <w:szCs w:val="22"/>
        </w:rPr>
        <w:t>-XXX, “Field Offices planning modified competitive sales or direct sales must request State Director approval prior to taking further action.  Requests must document the rationale for not offering the parcel(s) through competitive bidding procedures.”  This request is made on behalf of the Sierra Front Field Office after discussions with the Field Manager and approved by the Carson City District Manager.</w:t>
      </w:r>
    </w:p>
    <w:p w14:paraId="7F726406" w14:textId="77777777" w:rsidR="00982FA1" w:rsidRDefault="00982FA1" w:rsidP="00982FA1">
      <w:pPr>
        <w:rPr>
          <w:sz w:val="22"/>
          <w:szCs w:val="22"/>
        </w:rPr>
      </w:pPr>
    </w:p>
    <w:p w14:paraId="627440D3" w14:textId="77777777" w:rsidR="00982FA1" w:rsidRDefault="00982FA1" w:rsidP="00982FA1">
      <w:pPr>
        <w:rPr>
          <w:sz w:val="22"/>
          <w:szCs w:val="22"/>
        </w:rPr>
      </w:pPr>
      <w:r>
        <w:rPr>
          <w:sz w:val="22"/>
          <w:szCs w:val="22"/>
        </w:rPr>
        <w:t xml:space="preserve">The public lands lack legal access and Mr. Smith owns all of the surrounding private lands and is unwilling to grant access.  A direct sale to Mr. Smith is justified under the authority of 43 CFR 2711.3-3(a) (4).   </w:t>
      </w:r>
    </w:p>
    <w:p w14:paraId="20E7C83B" w14:textId="77777777" w:rsidR="00982FA1" w:rsidRDefault="00982FA1" w:rsidP="00982FA1">
      <w:pPr>
        <w:rPr>
          <w:sz w:val="22"/>
          <w:szCs w:val="22"/>
        </w:rPr>
      </w:pPr>
    </w:p>
    <w:p w14:paraId="76F93049" w14:textId="77777777" w:rsidR="00982FA1" w:rsidRDefault="00982FA1" w:rsidP="00982FA1">
      <w:pPr>
        <w:rPr>
          <w:sz w:val="22"/>
          <w:szCs w:val="22"/>
        </w:rPr>
      </w:pPr>
      <w:r>
        <w:rPr>
          <w:sz w:val="22"/>
          <w:szCs w:val="22"/>
        </w:rPr>
        <w:t xml:space="preserve">Additionally, the preliminary appraisal indicates the public land has little utility except to be incorporated into the surrounding private ranch land.  I recommend approval of this direct sale. </w:t>
      </w:r>
    </w:p>
    <w:p w14:paraId="50BE4AD8" w14:textId="77777777" w:rsidR="00982FA1" w:rsidRDefault="00982FA1" w:rsidP="00982FA1">
      <w:pPr>
        <w:rPr>
          <w:sz w:val="22"/>
          <w:szCs w:val="22"/>
        </w:rPr>
      </w:pPr>
    </w:p>
    <w:p w14:paraId="47702AED" w14:textId="77777777" w:rsidR="00982FA1" w:rsidRDefault="00982FA1" w:rsidP="00982FA1">
      <w:pPr>
        <w:tabs>
          <w:tab w:val="left" w:pos="1080"/>
        </w:tabs>
        <w:rPr>
          <w:sz w:val="22"/>
          <w:szCs w:val="22"/>
        </w:rPr>
      </w:pPr>
    </w:p>
    <w:p w14:paraId="352B95E6" w14:textId="77777777" w:rsidR="00982FA1" w:rsidRDefault="00982FA1" w:rsidP="00982FA1">
      <w:pPr>
        <w:tabs>
          <w:tab w:val="left" w:pos="1080"/>
        </w:tabs>
        <w:rPr>
          <w:sz w:val="22"/>
          <w:szCs w:val="22"/>
        </w:rPr>
      </w:pPr>
      <w:r>
        <w:rPr>
          <w:sz w:val="22"/>
          <w:szCs w:val="22"/>
        </w:rPr>
        <w:t>Attachment:    GIS Map of Parcel</w:t>
      </w:r>
    </w:p>
    <w:p w14:paraId="64225D30" w14:textId="77777777" w:rsidR="00982FA1" w:rsidRDefault="00982FA1" w:rsidP="00982FA1">
      <w:pPr>
        <w:tabs>
          <w:tab w:val="left" w:pos="1080"/>
        </w:tabs>
        <w:rPr>
          <w:sz w:val="22"/>
          <w:szCs w:val="22"/>
        </w:rPr>
      </w:pPr>
    </w:p>
    <w:p w14:paraId="155DE2F7" w14:textId="77777777" w:rsidR="00982FA1" w:rsidRDefault="00982FA1" w:rsidP="00982FA1">
      <w:pPr>
        <w:tabs>
          <w:tab w:val="left" w:pos="1080"/>
        </w:tabs>
        <w:rPr>
          <w:sz w:val="22"/>
          <w:szCs w:val="22"/>
        </w:rPr>
      </w:pPr>
    </w:p>
    <w:p w14:paraId="4DD8E01E" w14:textId="69D161B7" w:rsidR="00982FA1" w:rsidRDefault="0099103B" w:rsidP="00982FA1">
      <w:pPr>
        <w:rPr>
          <w:sz w:val="22"/>
          <w:szCs w:val="22"/>
        </w:rPr>
      </w:pPr>
      <w:r>
        <w:rPr>
          <w:sz w:val="22"/>
          <w:szCs w:val="22"/>
        </w:rPr>
        <w:t>Approved_____</w:t>
      </w:r>
      <w:r>
        <w:rPr>
          <w:sz w:val="22"/>
          <w:szCs w:val="22"/>
        </w:rPr>
        <w:tab/>
      </w:r>
      <w:r>
        <w:rPr>
          <w:sz w:val="22"/>
          <w:szCs w:val="22"/>
        </w:rPr>
        <w:tab/>
        <w:t>Disapproved_____</w:t>
      </w:r>
    </w:p>
    <w:p w14:paraId="141AB631" w14:textId="77777777" w:rsidR="00982FA1" w:rsidRDefault="00982FA1" w:rsidP="00982FA1">
      <w:pPr>
        <w:rPr>
          <w:sz w:val="22"/>
          <w:szCs w:val="22"/>
        </w:rPr>
      </w:pPr>
    </w:p>
    <w:p w14:paraId="5FCC40BA" w14:textId="77777777" w:rsidR="00982FA1" w:rsidRDefault="00982FA1" w:rsidP="00982FA1">
      <w:pPr>
        <w:rPr>
          <w:sz w:val="22"/>
          <w:szCs w:val="22"/>
        </w:rPr>
      </w:pPr>
    </w:p>
    <w:p w14:paraId="4AAAD866" w14:textId="77777777" w:rsidR="00982FA1" w:rsidRDefault="00982FA1" w:rsidP="00982FA1">
      <w:pPr>
        <w:rPr>
          <w:sz w:val="22"/>
          <w:szCs w:val="22"/>
        </w:rPr>
      </w:pPr>
    </w:p>
    <w:p w14:paraId="173C9175" w14:textId="2ACC5AF7" w:rsidR="00982FA1" w:rsidRDefault="00982FA1" w:rsidP="00982FA1">
      <w:pPr>
        <w:rPr>
          <w:sz w:val="22"/>
          <w:szCs w:val="22"/>
          <w:u w:val="single"/>
        </w:rPr>
      </w:pPr>
      <w:r>
        <w:rPr>
          <w:sz w:val="22"/>
          <w:szCs w:val="22"/>
          <w:u w:val="single"/>
        </w:rPr>
        <w:t>______________________________________________</w:t>
      </w:r>
    </w:p>
    <w:p w14:paraId="09A4E529" w14:textId="7D150777" w:rsidR="00982FA1" w:rsidRDefault="0099103B" w:rsidP="00982FA1">
      <w:pPr>
        <w:rPr>
          <w:sz w:val="22"/>
          <w:szCs w:val="22"/>
        </w:rPr>
      </w:pPr>
      <w:r>
        <w:rPr>
          <w:sz w:val="22"/>
          <w:szCs w:val="22"/>
        </w:rPr>
        <w:t>Jon K. Raby</w:t>
      </w:r>
      <w:r w:rsidR="00982FA1">
        <w:rPr>
          <w:sz w:val="22"/>
          <w:szCs w:val="22"/>
        </w:rPr>
        <w:t>, State Director</w:t>
      </w:r>
      <w:r w:rsidR="00982FA1">
        <w:rPr>
          <w:sz w:val="22"/>
          <w:szCs w:val="22"/>
        </w:rPr>
        <w:tab/>
      </w:r>
      <w:r w:rsidR="00982FA1">
        <w:rPr>
          <w:sz w:val="22"/>
          <w:szCs w:val="22"/>
        </w:rPr>
        <w:tab/>
      </w:r>
      <w:r w:rsidR="00982FA1">
        <w:rPr>
          <w:sz w:val="22"/>
          <w:szCs w:val="22"/>
        </w:rPr>
        <w:tab/>
        <w:t>Date</w:t>
      </w:r>
    </w:p>
    <w:p w14:paraId="5F41FE4B" w14:textId="77777777" w:rsidR="00B941D3" w:rsidRPr="00CD1139" w:rsidRDefault="00B941D3" w:rsidP="00CD1139"/>
    <w:sectPr w:rsidR="00B941D3" w:rsidRPr="00CD1139" w:rsidSect="006533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CA16" w14:textId="77777777" w:rsidR="00396EBA" w:rsidRDefault="00396EBA">
      <w:r>
        <w:separator/>
      </w:r>
    </w:p>
  </w:endnote>
  <w:endnote w:type="continuationSeparator" w:id="0">
    <w:p w14:paraId="3B494162" w14:textId="77777777" w:rsidR="00396EBA" w:rsidRDefault="0039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4E2" w14:textId="77777777" w:rsidR="00BA0DA3" w:rsidRDefault="00BA0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D1C5" w14:textId="77777777" w:rsidR="00BA0DA3" w:rsidRDefault="00BA0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ED03" w14:textId="77777777" w:rsidR="00175C47" w:rsidRDefault="00175C47">
    <w:pPr>
      <w:pStyle w:val="Footer"/>
    </w:pPr>
    <w:r>
      <w:rPr>
        <w:noProof/>
      </w:rPr>
      <w:drawing>
        <wp:anchor distT="0" distB="0" distL="114300" distR="114300" simplePos="0" relativeHeight="251660288" behindDoc="0" locked="0" layoutInCell="1" allowOverlap="1" wp14:anchorId="4AEC35F9" wp14:editId="62DF703D">
          <wp:simplePos x="0" y="0"/>
          <wp:positionH relativeFrom="page">
            <wp:align>right</wp:align>
          </wp:positionH>
          <wp:positionV relativeFrom="page">
            <wp:posOffset>9435465</wp:posOffset>
          </wp:positionV>
          <wp:extent cx="7726680" cy="448056"/>
          <wp:effectExtent l="0" t="0" r="0" b="952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Region 10 and 8 Footer.jpg"/>
                  <pic:cNvPicPr/>
                </pic:nvPicPr>
                <pic:blipFill>
                  <a:blip r:embed="rId1">
                    <a:extLst>
                      <a:ext uri="{28A0092B-C50C-407E-A947-70E740481C1C}">
                        <a14:useLocalDpi xmlns:a14="http://schemas.microsoft.com/office/drawing/2010/main" val="0"/>
                      </a:ext>
                    </a:extLst>
                  </a:blip>
                  <a:stretch>
                    <a:fillRect/>
                  </a:stretch>
                </pic:blipFill>
                <pic:spPr>
                  <a:xfrm>
                    <a:off x="0" y="0"/>
                    <a:ext cx="7726680"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5D50" w14:textId="77777777" w:rsidR="00396EBA" w:rsidRDefault="00396EBA">
      <w:r>
        <w:separator/>
      </w:r>
    </w:p>
  </w:footnote>
  <w:footnote w:type="continuationSeparator" w:id="0">
    <w:p w14:paraId="1BC11ED3" w14:textId="77777777" w:rsidR="00396EBA" w:rsidRDefault="0039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F764" w14:textId="77777777" w:rsidR="00BA0DA3" w:rsidRDefault="00BA0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4639" w14:textId="77777777" w:rsidR="00BA0DA3" w:rsidRDefault="00BA0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683D" w14:textId="77777777" w:rsidR="002C36A5" w:rsidRPr="00376C03" w:rsidRDefault="00C60EF3" w:rsidP="005116DF">
    <w:pPr>
      <w:tabs>
        <w:tab w:val="left" w:pos="-1668"/>
        <w:tab w:val="left" w:pos="-948"/>
        <w:tab w:val="left" w:pos="-228"/>
        <w:tab w:val="left" w:pos="492"/>
        <w:tab w:val="left" w:pos="1212"/>
        <w:tab w:val="left" w:pos="1932"/>
        <w:tab w:val="left" w:pos="2652"/>
        <w:tab w:val="left" w:pos="3372"/>
        <w:tab w:val="left" w:pos="4092"/>
        <w:tab w:val="left" w:pos="4812"/>
        <w:tab w:val="left" w:pos="5532"/>
      </w:tabs>
      <w:ind w:left="-228" w:right="360"/>
      <w:jc w:val="center"/>
      <w:rPr>
        <w:rFonts w:ascii="Times" w:hAnsi="Times" w:cs="Times"/>
        <w:color w:val="401BC7"/>
        <w:sz w:val="28"/>
        <w:szCs w:val="28"/>
      </w:rPr>
    </w:pPr>
    <w:r>
      <w:rPr>
        <w:noProof/>
        <w:color w:val="002060"/>
        <w:sz w:val="20"/>
        <w:szCs w:val="20"/>
      </w:rPr>
      <w:drawing>
        <wp:anchor distT="0" distB="0" distL="114300" distR="114300" simplePos="0" relativeHeight="251658240" behindDoc="1" locked="0" layoutInCell="1" allowOverlap="1" wp14:anchorId="15118AB4" wp14:editId="5D02DAB4">
          <wp:simplePos x="0" y="0"/>
          <wp:positionH relativeFrom="column">
            <wp:posOffset>5065395</wp:posOffset>
          </wp:positionH>
          <wp:positionV relativeFrom="paragraph">
            <wp:posOffset>-19050</wp:posOffset>
          </wp:positionV>
          <wp:extent cx="1056005" cy="913130"/>
          <wp:effectExtent l="0" t="0" r="0" b="1270"/>
          <wp:wrapNone/>
          <wp:docPr id="22" name="Picture 22" descr="Bureau of Land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reau of Land Manage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913130"/>
                  </a:xfrm>
                  <a:prstGeom prst="rect">
                    <a:avLst/>
                  </a:prstGeom>
                  <a:noFill/>
                </pic:spPr>
              </pic:pic>
            </a:graphicData>
          </a:graphic>
          <wp14:sizeRelH relativeFrom="page">
            <wp14:pctWidth>0</wp14:pctWidth>
          </wp14:sizeRelH>
          <wp14:sizeRelV relativeFrom="page">
            <wp14:pctHeight>0</wp14:pctHeight>
          </wp14:sizeRelV>
        </wp:anchor>
      </w:drawing>
    </w:r>
    <w:r w:rsidR="002C36A5">
      <w:rPr>
        <w:rFonts w:ascii="Times" w:hAnsi="Times" w:cs="Times"/>
        <w:color w:val="401BC7"/>
        <w:sz w:val="28"/>
        <w:szCs w:val="28"/>
      </w:rPr>
      <w:t xml:space="preserve">                                    </w:t>
    </w:r>
  </w:p>
  <w:p w14:paraId="6758EE15" w14:textId="77777777" w:rsidR="002C36A5" w:rsidRPr="00A543C5" w:rsidRDefault="00AC14C0" w:rsidP="00AC14C0">
    <w:pPr>
      <w:tabs>
        <w:tab w:val="left" w:pos="-1668"/>
        <w:tab w:val="left" w:pos="-948"/>
        <w:tab w:val="left" w:pos="-228"/>
        <w:tab w:val="left" w:pos="492"/>
        <w:tab w:val="left" w:pos="1212"/>
        <w:tab w:val="left" w:pos="1932"/>
        <w:tab w:val="left" w:pos="2652"/>
        <w:tab w:val="left" w:pos="3372"/>
        <w:tab w:val="left" w:pos="4092"/>
        <w:tab w:val="center" w:pos="4680"/>
        <w:tab w:val="left" w:pos="4812"/>
        <w:tab w:val="left" w:pos="5532"/>
        <w:tab w:val="right" w:pos="9360"/>
      </w:tabs>
      <w:rPr>
        <w:color w:val="003192"/>
        <w:sz w:val="36"/>
        <w:szCs w:val="36"/>
      </w:rPr>
    </w:pPr>
    <w:r>
      <w:rPr>
        <w:color w:val="003192"/>
        <w:sz w:val="36"/>
        <w:szCs w:val="36"/>
      </w:rPr>
      <w:tab/>
    </w:r>
    <w:r>
      <w:rPr>
        <w:color w:val="003192"/>
        <w:sz w:val="36"/>
        <w:szCs w:val="36"/>
      </w:rPr>
      <w:tab/>
    </w:r>
    <w:r>
      <w:rPr>
        <w:color w:val="003192"/>
        <w:sz w:val="36"/>
        <w:szCs w:val="36"/>
      </w:rPr>
      <w:tab/>
    </w:r>
    <w:r w:rsidR="00C60EF3">
      <w:rPr>
        <w:noProof/>
        <w:color w:val="003192"/>
      </w:rPr>
      <w:drawing>
        <wp:anchor distT="155575" distB="155575" distL="155575" distR="155575" simplePos="0" relativeHeight="251657216" behindDoc="0" locked="1" layoutInCell="1" allowOverlap="1" wp14:anchorId="518D17E3" wp14:editId="2CDA39E8">
          <wp:simplePos x="0" y="0"/>
          <wp:positionH relativeFrom="margin">
            <wp:posOffset>-198120</wp:posOffset>
          </wp:positionH>
          <wp:positionV relativeFrom="paragraph">
            <wp:posOffset>-366395</wp:posOffset>
          </wp:positionV>
          <wp:extent cx="929005" cy="1185545"/>
          <wp:effectExtent l="0" t="0" r="4445" b="0"/>
          <wp:wrapNone/>
          <wp:docPr id="17" name="Picture 17" descr="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partment of the Interior Logo"/>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1185545"/>
                  </a:xfrm>
                  <a:prstGeom prst="rect">
                    <a:avLst/>
                  </a:prstGeom>
                  <a:noFill/>
                </pic:spPr>
              </pic:pic>
            </a:graphicData>
          </a:graphic>
          <wp14:sizeRelH relativeFrom="page">
            <wp14:pctWidth>0</wp14:pctWidth>
          </wp14:sizeRelH>
          <wp14:sizeRelV relativeFrom="page">
            <wp14:pctHeight>0</wp14:pctHeight>
          </wp14:sizeRelV>
        </wp:anchor>
      </w:drawing>
    </w:r>
    <w:r w:rsidR="002C36A5" w:rsidRPr="00A543C5">
      <w:rPr>
        <w:color w:val="003192"/>
        <w:sz w:val="36"/>
        <w:szCs w:val="36"/>
      </w:rPr>
      <w:t>United States Department of the Interior</w:t>
    </w:r>
    <w:r>
      <w:rPr>
        <w:color w:val="003192"/>
        <w:sz w:val="36"/>
        <w:szCs w:val="36"/>
      </w:rPr>
      <w:tab/>
    </w:r>
  </w:p>
  <w:p w14:paraId="59B29A7B" w14:textId="77777777" w:rsidR="002C36A5" w:rsidRPr="003908EA" w:rsidRDefault="00B2357F" w:rsidP="00B2357F">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8683"/>
      </w:tabs>
      <w:ind w:right="-171"/>
      <w:rPr>
        <w:color w:val="002060"/>
      </w:rPr>
    </w:pP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p>
  <w:p w14:paraId="33DD4E61" w14:textId="77777777" w:rsidR="002C36A5" w:rsidRPr="00A543C5" w:rsidRDefault="002C36A5" w:rsidP="005116DF">
    <w:pPr>
      <w:tabs>
        <w:tab w:val="left" w:pos="-1668"/>
        <w:tab w:val="left" w:pos="-948"/>
        <w:tab w:val="left" w:pos="-228"/>
        <w:tab w:val="left" w:pos="492"/>
        <w:tab w:val="left" w:pos="1212"/>
        <w:tab w:val="left" w:pos="1932"/>
        <w:tab w:val="left" w:pos="2652"/>
        <w:tab w:val="left" w:pos="3372"/>
        <w:tab w:val="left" w:pos="4092"/>
        <w:tab w:val="left" w:pos="4812"/>
        <w:tab w:val="left" w:pos="5532"/>
      </w:tabs>
      <w:jc w:val="center"/>
      <w:rPr>
        <w:color w:val="003192"/>
        <w:sz w:val="20"/>
        <w:szCs w:val="20"/>
      </w:rPr>
    </w:pPr>
    <w:r w:rsidRPr="00A543C5">
      <w:rPr>
        <w:color w:val="003192"/>
        <w:sz w:val="20"/>
        <w:szCs w:val="20"/>
      </w:rPr>
      <w:t>BUREAU OF LAND MANAGEMENT</w:t>
    </w:r>
  </w:p>
  <w:p w14:paraId="4C14B614" w14:textId="77777777" w:rsidR="002C36A5" w:rsidRPr="00A543C5" w:rsidRDefault="002C36A5" w:rsidP="005116DF">
    <w:pPr>
      <w:tabs>
        <w:tab w:val="left" w:pos="-1668"/>
        <w:tab w:val="left" w:pos="-948"/>
        <w:tab w:val="left" w:pos="-228"/>
        <w:tab w:val="left" w:pos="492"/>
        <w:tab w:val="left" w:pos="1212"/>
        <w:tab w:val="left" w:pos="1932"/>
        <w:tab w:val="left" w:pos="2652"/>
        <w:tab w:val="left" w:pos="3372"/>
        <w:tab w:val="left" w:pos="4092"/>
        <w:tab w:val="left" w:pos="4812"/>
        <w:tab w:val="left" w:pos="5532"/>
      </w:tabs>
      <w:jc w:val="center"/>
      <w:rPr>
        <w:color w:val="003192"/>
        <w:sz w:val="20"/>
        <w:szCs w:val="20"/>
      </w:rPr>
    </w:pPr>
    <w:r w:rsidRPr="00A543C5">
      <w:rPr>
        <w:color w:val="003192"/>
        <w:sz w:val="20"/>
        <w:szCs w:val="20"/>
      </w:rPr>
      <w:t>Nevada State Office</w:t>
    </w:r>
  </w:p>
  <w:p w14:paraId="519A0B1C" w14:textId="77777777" w:rsidR="002C36A5" w:rsidRPr="00A543C5" w:rsidRDefault="002C36A5" w:rsidP="005116DF">
    <w:pPr>
      <w:tabs>
        <w:tab w:val="left" w:pos="-1668"/>
        <w:tab w:val="left" w:pos="-948"/>
        <w:tab w:val="left" w:pos="-228"/>
        <w:tab w:val="left" w:pos="492"/>
        <w:tab w:val="left" w:pos="1212"/>
        <w:tab w:val="left" w:pos="1932"/>
        <w:tab w:val="left" w:pos="2652"/>
        <w:tab w:val="left" w:pos="3372"/>
        <w:tab w:val="left" w:pos="4092"/>
        <w:tab w:val="left" w:pos="4812"/>
        <w:tab w:val="left" w:pos="5532"/>
      </w:tabs>
      <w:jc w:val="center"/>
      <w:rPr>
        <w:color w:val="003192"/>
        <w:sz w:val="20"/>
        <w:szCs w:val="20"/>
      </w:rPr>
    </w:pPr>
    <w:r w:rsidRPr="00A543C5">
      <w:rPr>
        <w:color w:val="003192"/>
        <w:sz w:val="20"/>
        <w:szCs w:val="20"/>
      </w:rPr>
      <w:t xml:space="preserve">  1340 Financial Boulevard</w:t>
    </w:r>
  </w:p>
  <w:p w14:paraId="1DA915F4" w14:textId="77777777" w:rsidR="002C36A5" w:rsidRDefault="002C36A5" w:rsidP="005116DF">
    <w:pPr>
      <w:tabs>
        <w:tab w:val="left" w:pos="-1668"/>
        <w:tab w:val="left" w:pos="-948"/>
        <w:tab w:val="left" w:pos="-228"/>
        <w:tab w:val="left" w:pos="492"/>
        <w:tab w:val="left" w:pos="1212"/>
        <w:tab w:val="left" w:pos="1932"/>
        <w:tab w:val="left" w:pos="2652"/>
        <w:tab w:val="left" w:pos="3372"/>
        <w:tab w:val="left" w:pos="4092"/>
        <w:tab w:val="left" w:pos="4812"/>
        <w:tab w:val="left" w:pos="5532"/>
      </w:tabs>
      <w:jc w:val="center"/>
      <w:rPr>
        <w:color w:val="003192"/>
        <w:sz w:val="20"/>
        <w:szCs w:val="20"/>
      </w:rPr>
    </w:pPr>
    <w:r w:rsidRPr="00A543C5">
      <w:rPr>
        <w:color w:val="003192"/>
        <w:sz w:val="20"/>
        <w:szCs w:val="20"/>
      </w:rPr>
      <w:t>Reno, Nevada  89502-7147</w:t>
    </w:r>
  </w:p>
  <w:p w14:paraId="7ABBF0E0" w14:textId="77777777" w:rsidR="00933CA5" w:rsidRPr="00A543C5" w:rsidRDefault="0099103B" w:rsidP="005116DF">
    <w:pPr>
      <w:tabs>
        <w:tab w:val="left" w:pos="-1668"/>
        <w:tab w:val="left" w:pos="-948"/>
        <w:tab w:val="left" w:pos="-228"/>
        <w:tab w:val="left" w:pos="492"/>
        <w:tab w:val="left" w:pos="1212"/>
        <w:tab w:val="left" w:pos="1932"/>
        <w:tab w:val="left" w:pos="2652"/>
        <w:tab w:val="left" w:pos="3372"/>
        <w:tab w:val="left" w:pos="4092"/>
        <w:tab w:val="left" w:pos="4812"/>
        <w:tab w:val="left" w:pos="5532"/>
      </w:tabs>
      <w:jc w:val="center"/>
      <w:rPr>
        <w:color w:val="003192"/>
        <w:sz w:val="20"/>
        <w:szCs w:val="20"/>
      </w:rPr>
    </w:pPr>
    <w:hyperlink r:id="rId3" w:history="1">
      <w:r w:rsidR="00933CA5" w:rsidRPr="002C0F26">
        <w:rPr>
          <w:rStyle w:val="Hyperlink"/>
          <w:sz w:val="20"/>
          <w:szCs w:val="20"/>
        </w:rPr>
        <w:t>https://www.blm.gov/nevada</w:t>
      </w:r>
    </w:hyperlink>
    <w:r w:rsidR="00933CA5">
      <w:rPr>
        <w:color w:val="003192"/>
        <w:sz w:val="20"/>
        <w:szCs w:val="20"/>
      </w:rPr>
      <w:t xml:space="preserve"> </w:t>
    </w:r>
  </w:p>
  <w:p w14:paraId="1714CD45" w14:textId="77777777" w:rsidR="00E658AD" w:rsidRDefault="00E658AD" w:rsidP="00E658AD">
    <w:pPr>
      <w:tabs>
        <w:tab w:val="left" w:pos="-1668"/>
        <w:tab w:val="left" w:pos="-948"/>
        <w:tab w:val="left" w:pos="-228"/>
        <w:tab w:val="left" w:pos="492"/>
        <w:tab w:val="left" w:pos="1212"/>
        <w:tab w:val="left" w:pos="1932"/>
        <w:tab w:val="left" w:pos="2652"/>
        <w:tab w:val="left" w:pos="3372"/>
        <w:tab w:val="left" w:pos="4092"/>
        <w:tab w:val="left" w:pos="4812"/>
        <w:tab w:val="left" w:pos="5532"/>
      </w:tabs>
      <w:rPr>
        <w:color w:val="003192"/>
        <w:sz w:val="20"/>
        <w:szCs w:val="20"/>
      </w:rPr>
    </w:pPr>
  </w:p>
  <w:p w14:paraId="14138857" w14:textId="77777777" w:rsidR="00F21573" w:rsidRPr="00E658AD" w:rsidRDefault="00E658AD" w:rsidP="00E658AD">
    <w:pPr>
      <w:tabs>
        <w:tab w:val="left" w:pos="-1668"/>
        <w:tab w:val="left" w:pos="-948"/>
        <w:tab w:val="left" w:pos="-228"/>
        <w:tab w:val="left" w:pos="492"/>
        <w:tab w:val="left" w:pos="1212"/>
        <w:tab w:val="left" w:pos="1932"/>
        <w:tab w:val="left" w:pos="2652"/>
        <w:tab w:val="left" w:pos="3372"/>
        <w:tab w:val="left" w:pos="4092"/>
        <w:tab w:val="left" w:pos="4812"/>
        <w:tab w:val="left" w:pos="5532"/>
      </w:tabs>
      <w:rPr>
        <w:color w:val="003192"/>
        <w:sz w:val="20"/>
        <w:szCs w:val="20"/>
      </w:rPr>
    </w:pPr>
    <w:r w:rsidRPr="00E658AD">
      <w:rPr>
        <w:color w:val="003192"/>
        <w:sz w:val="20"/>
        <w:szCs w:val="20"/>
      </w:rPr>
      <w:t>In Rep</w:t>
    </w:r>
    <w:r>
      <w:rPr>
        <w:color w:val="003192"/>
        <w:sz w:val="20"/>
        <w:szCs w:val="20"/>
      </w:rPr>
      <w:t>l</w:t>
    </w:r>
    <w:r w:rsidRPr="00E658AD">
      <w:rPr>
        <w:color w:val="003192"/>
        <w:sz w:val="20"/>
        <w:szCs w:val="20"/>
      </w:rPr>
      <w:t>y Refer 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8AF"/>
    <w:multiLevelType w:val="hybridMultilevel"/>
    <w:tmpl w:val="AE1C1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70A0A"/>
    <w:multiLevelType w:val="hybridMultilevel"/>
    <w:tmpl w:val="A66C1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6267C"/>
    <w:multiLevelType w:val="hybridMultilevel"/>
    <w:tmpl w:val="2F32E3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F3C6733"/>
    <w:multiLevelType w:val="hybridMultilevel"/>
    <w:tmpl w:val="78500602"/>
    <w:lvl w:ilvl="0" w:tplc="49522A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12D3979"/>
    <w:multiLevelType w:val="hybridMultilevel"/>
    <w:tmpl w:val="E564D404"/>
    <w:lvl w:ilvl="0" w:tplc="897CE4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A2024EF"/>
    <w:multiLevelType w:val="hybridMultilevel"/>
    <w:tmpl w:val="47B0B0E2"/>
    <w:lvl w:ilvl="0" w:tplc="3E641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81EEE"/>
    <w:multiLevelType w:val="hybridMultilevel"/>
    <w:tmpl w:val="94482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C0"/>
    <w:rsid w:val="0000139C"/>
    <w:rsid w:val="0000439A"/>
    <w:rsid w:val="00005978"/>
    <w:rsid w:val="0001221C"/>
    <w:rsid w:val="00014899"/>
    <w:rsid w:val="000202B0"/>
    <w:rsid w:val="00021C5C"/>
    <w:rsid w:val="000268A1"/>
    <w:rsid w:val="00031F2E"/>
    <w:rsid w:val="00035E07"/>
    <w:rsid w:val="00044F99"/>
    <w:rsid w:val="00065700"/>
    <w:rsid w:val="00067CF8"/>
    <w:rsid w:val="000728E3"/>
    <w:rsid w:val="000A005B"/>
    <w:rsid w:val="000A1060"/>
    <w:rsid w:val="000A1E45"/>
    <w:rsid w:val="000B07C3"/>
    <w:rsid w:val="000B1A7C"/>
    <w:rsid w:val="000E1EBE"/>
    <w:rsid w:val="000E4347"/>
    <w:rsid w:val="000F344C"/>
    <w:rsid w:val="00100343"/>
    <w:rsid w:val="001048EF"/>
    <w:rsid w:val="00113EB4"/>
    <w:rsid w:val="00114304"/>
    <w:rsid w:val="001175F0"/>
    <w:rsid w:val="00117ADB"/>
    <w:rsid w:val="00123B2B"/>
    <w:rsid w:val="00127150"/>
    <w:rsid w:val="00132E7D"/>
    <w:rsid w:val="001340BB"/>
    <w:rsid w:val="001362D3"/>
    <w:rsid w:val="001369BE"/>
    <w:rsid w:val="0014359B"/>
    <w:rsid w:val="001514A6"/>
    <w:rsid w:val="0016661E"/>
    <w:rsid w:val="00166F00"/>
    <w:rsid w:val="00170A2E"/>
    <w:rsid w:val="00173DCF"/>
    <w:rsid w:val="001746AB"/>
    <w:rsid w:val="00175C47"/>
    <w:rsid w:val="00177E06"/>
    <w:rsid w:val="001803E2"/>
    <w:rsid w:val="00182595"/>
    <w:rsid w:val="0018505D"/>
    <w:rsid w:val="001906B1"/>
    <w:rsid w:val="00192C01"/>
    <w:rsid w:val="001B0FA4"/>
    <w:rsid w:val="001B2F83"/>
    <w:rsid w:val="001B3B51"/>
    <w:rsid w:val="001C6B28"/>
    <w:rsid w:val="001D6084"/>
    <w:rsid w:val="001D7010"/>
    <w:rsid w:val="001E2174"/>
    <w:rsid w:val="001E2A18"/>
    <w:rsid w:val="001E5AD2"/>
    <w:rsid w:val="0020509A"/>
    <w:rsid w:val="002223BE"/>
    <w:rsid w:val="00232487"/>
    <w:rsid w:val="00236944"/>
    <w:rsid w:val="0024704C"/>
    <w:rsid w:val="002514CF"/>
    <w:rsid w:val="002538CD"/>
    <w:rsid w:val="00261025"/>
    <w:rsid w:val="002630AB"/>
    <w:rsid w:val="0026562C"/>
    <w:rsid w:val="002728B2"/>
    <w:rsid w:val="00276CFC"/>
    <w:rsid w:val="002820D3"/>
    <w:rsid w:val="00293375"/>
    <w:rsid w:val="002A30FB"/>
    <w:rsid w:val="002A67E3"/>
    <w:rsid w:val="002B1048"/>
    <w:rsid w:val="002B29EB"/>
    <w:rsid w:val="002B41E0"/>
    <w:rsid w:val="002C162D"/>
    <w:rsid w:val="002C2C51"/>
    <w:rsid w:val="002C36A5"/>
    <w:rsid w:val="002C3982"/>
    <w:rsid w:val="002C5357"/>
    <w:rsid w:val="002E60AB"/>
    <w:rsid w:val="002F2133"/>
    <w:rsid w:val="00300823"/>
    <w:rsid w:val="003113EC"/>
    <w:rsid w:val="003301F9"/>
    <w:rsid w:val="00341D92"/>
    <w:rsid w:val="003629A1"/>
    <w:rsid w:val="00370630"/>
    <w:rsid w:val="00376C03"/>
    <w:rsid w:val="003825E3"/>
    <w:rsid w:val="00382AAC"/>
    <w:rsid w:val="00387C76"/>
    <w:rsid w:val="003908EA"/>
    <w:rsid w:val="00394E17"/>
    <w:rsid w:val="00396EBA"/>
    <w:rsid w:val="003A1B1A"/>
    <w:rsid w:val="003D742E"/>
    <w:rsid w:val="003F16FE"/>
    <w:rsid w:val="003F1B33"/>
    <w:rsid w:val="003F4DE1"/>
    <w:rsid w:val="003F575D"/>
    <w:rsid w:val="00406DC0"/>
    <w:rsid w:val="0042276A"/>
    <w:rsid w:val="0042538E"/>
    <w:rsid w:val="00432CA5"/>
    <w:rsid w:val="00433E40"/>
    <w:rsid w:val="00436BB9"/>
    <w:rsid w:val="00445F6B"/>
    <w:rsid w:val="004552F4"/>
    <w:rsid w:val="00467357"/>
    <w:rsid w:val="0047598C"/>
    <w:rsid w:val="004805A7"/>
    <w:rsid w:val="00481596"/>
    <w:rsid w:val="0048471D"/>
    <w:rsid w:val="00485E1A"/>
    <w:rsid w:val="004863F9"/>
    <w:rsid w:val="00492993"/>
    <w:rsid w:val="00494B08"/>
    <w:rsid w:val="00495EF1"/>
    <w:rsid w:val="004A509C"/>
    <w:rsid w:val="004B1586"/>
    <w:rsid w:val="004D03C5"/>
    <w:rsid w:val="004D0DF2"/>
    <w:rsid w:val="004D249F"/>
    <w:rsid w:val="004E110D"/>
    <w:rsid w:val="004F73B9"/>
    <w:rsid w:val="00504506"/>
    <w:rsid w:val="005046B7"/>
    <w:rsid w:val="005116DF"/>
    <w:rsid w:val="00517FC0"/>
    <w:rsid w:val="00524245"/>
    <w:rsid w:val="005267EF"/>
    <w:rsid w:val="00527D30"/>
    <w:rsid w:val="005336ED"/>
    <w:rsid w:val="00553A36"/>
    <w:rsid w:val="00564792"/>
    <w:rsid w:val="00564BF3"/>
    <w:rsid w:val="00581CA5"/>
    <w:rsid w:val="00582874"/>
    <w:rsid w:val="005966EA"/>
    <w:rsid w:val="005A3034"/>
    <w:rsid w:val="005A3791"/>
    <w:rsid w:val="005A531C"/>
    <w:rsid w:val="005B01EF"/>
    <w:rsid w:val="005C5C3B"/>
    <w:rsid w:val="005D3E4C"/>
    <w:rsid w:val="006052F4"/>
    <w:rsid w:val="0061153D"/>
    <w:rsid w:val="006202AC"/>
    <w:rsid w:val="006300C4"/>
    <w:rsid w:val="00651106"/>
    <w:rsid w:val="006533A4"/>
    <w:rsid w:val="006611C7"/>
    <w:rsid w:val="00680F12"/>
    <w:rsid w:val="0068278E"/>
    <w:rsid w:val="006A33DD"/>
    <w:rsid w:val="006A5EF6"/>
    <w:rsid w:val="006A7361"/>
    <w:rsid w:val="006B392A"/>
    <w:rsid w:val="006D6588"/>
    <w:rsid w:val="006E1A38"/>
    <w:rsid w:val="006F0E4F"/>
    <w:rsid w:val="006F27A9"/>
    <w:rsid w:val="006F7F8E"/>
    <w:rsid w:val="00705923"/>
    <w:rsid w:val="00712A48"/>
    <w:rsid w:val="00723451"/>
    <w:rsid w:val="00725ED5"/>
    <w:rsid w:val="00745BC5"/>
    <w:rsid w:val="00752846"/>
    <w:rsid w:val="007529CA"/>
    <w:rsid w:val="00754856"/>
    <w:rsid w:val="00763638"/>
    <w:rsid w:val="007647B8"/>
    <w:rsid w:val="00765FB2"/>
    <w:rsid w:val="00773852"/>
    <w:rsid w:val="00773FB7"/>
    <w:rsid w:val="00781DD3"/>
    <w:rsid w:val="007A2269"/>
    <w:rsid w:val="007A28C1"/>
    <w:rsid w:val="007B2A14"/>
    <w:rsid w:val="007C77AD"/>
    <w:rsid w:val="007E5EAB"/>
    <w:rsid w:val="007F403B"/>
    <w:rsid w:val="007F65CE"/>
    <w:rsid w:val="00801940"/>
    <w:rsid w:val="00801A02"/>
    <w:rsid w:val="00803FB5"/>
    <w:rsid w:val="0080542C"/>
    <w:rsid w:val="00806158"/>
    <w:rsid w:val="008074C7"/>
    <w:rsid w:val="008228B4"/>
    <w:rsid w:val="00825255"/>
    <w:rsid w:val="008329CF"/>
    <w:rsid w:val="008336C3"/>
    <w:rsid w:val="00840176"/>
    <w:rsid w:val="00844274"/>
    <w:rsid w:val="008443BB"/>
    <w:rsid w:val="008604BC"/>
    <w:rsid w:val="0087158D"/>
    <w:rsid w:val="0087372F"/>
    <w:rsid w:val="00885387"/>
    <w:rsid w:val="008A4211"/>
    <w:rsid w:val="008A658F"/>
    <w:rsid w:val="008B4750"/>
    <w:rsid w:val="008D1C5B"/>
    <w:rsid w:val="008E4851"/>
    <w:rsid w:val="008F4610"/>
    <w:rsid w:val="00915082"/>
    <w:rsid w:val="00923605"/>
    <w:rsid w:val="00923B6B"/>
    <w:rsid w:val="00925E4B"/>
    <w:rsid w:val="00933CA5"/>
    <w:rsid w:val="00936073"/>
    <w:rsid w:val="00952249"/>
    <w:rsid w:val="00957796"/>
    <w:rsid w:val="0096102F"/>
    <w:rsid w:val="00962F54"/>
    <w:rsid w:val="00974E20"/>
    <w:rsid w:val="00982FA1"/>
    <w:rsid w:val="0099103B"/>
    <w:rsid w:val="00995B0F"/>
    <w:rsid w:val="009A259B"/>
    <w:rsid w:val="009A4761"/>
    <w:rsid w:val="009A790C"/>
    <w:rsid w:val="009C2CB9"/>
    <w:rsid w:val="009C5C75"/>
    <w:rsid w:val="009E2A76"/>
    <w:rsid w:val="009F69A7"/>
    <w:rsid w:val="00A21DD7"/>
    <w:rsid w:val="00A265BB"/>
    <w:rsid w:val="00A345EF"/>
    <w:rsid w:val="00A34AE5"/>
    <w:rsid w:val="00A37514"/>
    <w:rsid w:val="00A45874"/>
    <w:rsid w:val="00A543C5"/>
    <w:rsid w:val="00A547DE"/>
    <w:rsid w:val="00A55988"/>
    <w:rsid w:val="00A60A5D"/>
    <w:rsid w:val="00A6153F"/>
    <w:rsid w:val="00A9160B"/>
    <w:rsid w:val="00AA0FD7"/>
    <w:rsid w:val="00AA1EF3"/>
    <w:rsid w:val="00AA3A0F"/>
    <w:rsid w:val="00AA44FB"/>
    <w:rsid w:val="00AB0340"/>
    <w:rsid w:val="00AB3E17"/>
    <w:rsid w:val="00AC14C0"/>
    <w:rsid w:val="00AC63F3"/>
    <w:rsid w:val="00AD18A6"/>
    <w:rsid w:val="00AE424F"/>
    <w:rsid w:val="00AF5305"/>
    <w:rsid w:val="00B15B1E"/>
    <w:rsid w:val="00B166CF"/>
    <w:rsid w:val="00B16F70"/>
    <w:rsid w:val="00B2357F"/>
    <w:rsid w:val="00B30748"/>
    <w:rsid w:val="00B311DC"/>
    <w:rsid w:val="00B374FC"/>
    <w:rsid w:val="00B4006F"/>
    <w:rsid w:val="00B43ABB"/>
    <w:rsid w:val="00B443F1"/>
    <w:rsid w:val="00B54B08"/>
    <w:rsid w:val="00B7514C"/>
    <w:rsid w:val="00B75999"/>
    <w:rsid w:val="00B7602C"/>
    <w:rsid w:val="00B76D74"/>
    <w:rsid w:val="00B8306B"/>
    <w:rsid w:val="00B85F62"/>
    <w:rsid w:val="00B911FA"/>
    <w:rsid w:val="00B93FD5"/>
    <w:rsid w:val="00B941D3"/>
    <w:rsid w:val="00B97B23"/>
    <w:rsid w:val="00B97C6C"/>
    <w:rsid w:val="00BA0DA3"/>
    <w:rsid w:val="00BA2C0E"/>
    <w:rsid w:val="00BC266B"/>
    <w:rsid w:val="00BC335A"/>
    <w:rsid w:val="00BC64C0"/>
    <w:rsid w:val="00BD5E8F"/>
    <w:rsid w:val="00BE6A31"/>
    <w:rsid w:val="00BE73BA"/>
    <w:rsid w:val="00BF7139"/>
    <w:rsid w:val="00C06242"/>
    <w:rsid w:val="00C10C93"/>
    <w:rsid w:val="00C11E20"/>
    <w:rsid w:val="00C1209D"/>
    <w:rsid w:val="00C1240A"/>
    <w:rsid w:val="00C1347B"/>
    <w:rsid w:val="00C176CD"/>
    <w:rsid w:val="00C17D37"/>
    <w:rsid w:val="00C271FB"/>
    <w:rsid w:val="00C3396A"/>
    <w:rsid w:val="00C35AFF"/>
    <w:rsid w:val="00C370BB"/>
    <w:rsid w:val="00C37B39"/>
    <w:rsid w:val="00C4241A"/>
    <w:rsid w:val="00C47973"/>
    <w:rsid w:val="00C60EF3"/>
    <w:rsid w:val="00C62690"/>
    <w:rsid w:val="00C64CB5"/>
    <w:rsid w:val="00C66DDA"/>
    <w:rsid w:val="00C70E77"/>
    <w:rsid w:val="00C87CCE"/>
    <w:rsid w:val="00C909A9"/>
    <w:rsid w:val="00CA1B0B"/>
    <w:rsid w:val="00CA3A82"/>
    <w:rsid w:val="00CB3BA1"/>
    <w:rsid w:val="00CC6D4A"/>
    <w:rsid w:val="00CD1139"/>
    <w:rsid w:val="00CD2C2C"/>
    <w:rsid w:val="00CD4E7F"/>
    <w:rsid w:val="00CE11D9"/>
    <w:rsid w:val="00CE412D"/>
    <w:rsid w:val="00CE7113"/>
    <w:rsid w:val="00CE7C2A"/>
    <w:rsid w:val="00CF1E8E"/>
    <w:rsid w:val="00D06705"/>
    <w:rsid w:val="00D105B8"/>
    <w:rsid w:val="00D27F3C"/>
    <w:rsid w:val="00D3580A"/>
    <w:rsid w:val="00D400D5"/>
    <w:rsid w:val="00D43777"/>
    <w:rsid w:val="00D4730B"/>
    <w:rsid w:val="00D56E77"/>
    <w:rsid w:val="00D6388E"/>
    <w:rsid w:val="00D80ABD"/>
    <w:rsid w:val="00D81470"/>
    <w:rsid w:val="00D8679F"/>
    <w:rsid w:val="00DA0B9D"/>
    <w:rsid w:val="00DB5FBA"/>
    <w:rsid w:val="00DC3D2B"/>
    <w:rsid w:val="00DC4F7A"/>
    <w:rsid w:val="00DC52FC"/>
    <w:rsid w:val="00DD1E95"/>
    <w:rsid w:val="00DD249E"/>
    <w:rsid w:val="00DD3502"/>
    <w:rsid w:val="00DD3E76"/>
    <w:rsid w:val="00DD5BA8"/>
    <w:rsid w:val="00DE6CC2"/>
    <w:rsid w:val="00DF12AF"/>
    <w:rsid w:val="00DF79D2"/>
    <w:rsid w:val="00E3140A"/>
    <w:rsid w:val="00E342A6"/>
    <w:rsid w:val="00E35ABB"/>
    <w:rsid w:val="00E42572"/>
    <w:rsid w:val="00E47C58"/>
    <w:rsid w:val="00E512FB"/>
    <w:rsid w:val="00E5152B"/>
    <w:rsid w:val="00E658AD"/>
    <w:rsid w:val="00E94CAE"/>
    <w:rsid w:val="00EA4524"/>
    <w:rsid w:val="00EB1B66"/>
    <w:rsid w:val="00EB31E6"/>
    <w:rsid w:val="00EB4F7C"/>
    <w:rsid w:val="00ED279D"/>
    <w:rsid w:val="00ED628A"/>
    <w:rsid w:val="00EF3342"/>
    <w:rsid w:val="00EF39A6"/>
    <w:rsid w:val="00EF6904"/>
    <w:rsid w:val="00F21573"/>
    <w:rsid w:val="00F2206F"/>
    <w:rsid w:val="00F44ECE"/>
    <w:rsid w:val="00F45F23"/>
    <w:rsid w:val="00F67BE9"/>
    <w:rsid w:val="00F7764D"/>
    <w:rsid w:val="00F80A0D"/>
    <w:rsid w:val="00F842ED"/>
    <w:rsid w:val="00F92C97"/>
    <w:rsid w:val="00FA678D"/>
    <w:rsid w:val="00FB1D78"/>
    <w:rsid w:val="00FB4221"/>
    <w:rsid w:val="00FB5306"/>
    <w:rsid w:val="00FB5B8F"/>
    <w:rsid w:val="00FC2731"/>
    <w:rsid w:val="00FD3F12"/>
    <w:rsid w:val="00FD70D2"/>
    <w:rsid w:val="00FE21A5"/>
    <w:rsid w:val="00FE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1523454"/>
  <w15:docId w15:val="{3F3B5D3C-36E1-40EA-BB66-54D47F8B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825E3"/>
    <w:pPr>
      <w:keepNext/>
      <w:widowControl w:val="0"/>
      <w:tabs>
        <w:tab w:val="center" w:pos="5328"/>
      </w:tabs>
      <w:jc w:val="center"/>
      <w:outlineLvl w:val="0"/>
    </w:pPr>
    <w:rPr>
      <w:rFonts w:ascii="Century Gothic" w:hAnsi="Century Gothic"/>
      <w:b/>
      <w:sz w:val="40"/>
      <w:szCs w:val="20"/>
    </w:rPr>
  </w:style>
  <w:style w:type="paragraph" w:styleId="Heading2">
    <w:name w:val="heading 2"/>
    <w:basedOn w:val="Normal"/>
    <w:next w:val="Normal"/>
    <w:qFormat/>
    <w:rsid w:val="003825E3"/>
    <w:pPr>
      <w:keepNext/>
      <w:widowControl w:val="0"/>
      <w:jc w:val="center"/>
      <w:outlineLvl w:val="1"/>
    </w:pPr>
    <w:rPr>
      <w:rFonts w:ascii="Century Gothic" w:hAnsi="Century Gothic"/>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8B4750"/>
    <w:rPr>
      <w:rFonts w:ascii="Tahoma" w:hAnsi="Tahoma" w:cs="Tahoma"/>
      <w:sz w:val="16"/>
      <w:szCs w:val="16"/>
    </w:rPr>
  </w:style>
  <w:style w:type="paragraph" w:styleId="Footer">
    <w:name w:val="footer"/>
    <w:basedOn w:val="Normal"/>
    <w:link w:val="FooterChar"/>
    <w:uiPriority w:val="99"/>
    <w:rsid w:val="003825E3"/>
    <w:pPr>
      <w:tabs>
        <w:tab w:val="center" w:pos="4320"/>
        <w:tab w:val="right" w:pos="8640"/>
      </w:tabs>
    </w:pPr>
  </w:style>
  <w:style w:type="character" w:styleId="PageNumber">
    <w:name w:val="page number"/>
    <w:basedOn w:val="DefaultParagraphFont"/>
    <w:rsid w:val="00EF39A6"/>
  </w:style>
  <w:style w:type="paragraph" w:customStyle="1" w:styleId="Default">
    <w:name w:val="Default"/>
    <w:rsid w:val="0018505D"/>
    <w:pPr>
      <w:autoSpaceDE w:val="0"/>
      <w:autoSpaceDN w:val="0"/>
      <w:adjustRightInd w:val="0"/>
    </w:pPr>
    <w:rPr>
      <w:color w:val="000000"/>
      <w:sz w:val="24"/>
      <w:szCs w:val="24"/>
    </w:rPr>
  </w:style>
  <w:style w:type="character" w:styleId="FollowedHyperlink">
    <w:name w:val="FollowedHyperlink"/>
    <w:rsid w:val="0000439A"/>
    <w:rPr>
      <w:color w:val="800080"/>
      <w:u w:val="single"/>
    </w:rPr>
  </w:style>
  <w:style w:type="character" w:customStyle="1" w:styleId="HeaderChar">
    <w:name w:val="Header Char"/>
    <w:link w:val="Header"/>
    <w:uiPriority w:val="99"/>
    <w:rsid w:val="00A37514"/>
    <w:rPr>
      <w:sz w:val="24"/>
      <w:szCs w:val="24"/>
    </w:rPr>
  </w:style>
  <w:style w:type="paragraph" w:styleId="ListParagraph">
    <w:name w:val="List Paragraph"/>
    <w:basedOn w:val="Normal"/>
    <w:uiPriority w:val="34"/>
    <w:qFormat/>
    <w:rsid w:val="00C10C93"/>
    <w:pPr>
      <w:ind w:left="720"/>
    </w:pPr>
  </w:style>
  <w:style w:type="paragraph" w:customStyle="1" w:styleId="CM3">
    <w:name w:val="CM3"/>
    <w:basedOn w:val="Default"/>
    <w:next w:val="Default"/>
    <w:uiPriority w:val="99"/>
    <w:rsid w:val="00F67BE9"/>
    <w:pPr>
      <w:widowControl w:val="0"/>
      <w:spacing w:line="273" w:lineRule="atLeast"/>
    </w:pPr>
    <w:rPr>
      <w:color w:val="auto"/>
    </w:rPr>
  </w:style>
  <w:style w:type="character" w:customStyle="1" w:styleId="FooterChar">
    <w:name w:val="Footer Char"/>
    <w:basedOn w:val="DefaultParagraphFont"/>
    <w:link w:val="Footer"/>
    <w:uiPriority w:val="99"/>
    <w:rsid w:val="00175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https://www.blm.gov/nevada"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LM Policy Place" ma:contentTypeID="0x01010066B5B62CB806BE4C8118756FFED2023D00E9B0E9E7D67CBB4BB1FC9CF99EEA64DB" ma:contentTypeVersion="72" ma:contentTypeDescription="Content type used for BLM Policy Place documents for a unified classification and search." ma:contentTypeScope="" ma:versionID="ab252ff5fb8471985818766298a2f339">
  <xsd:schema xmlns:xsd="http://www.w3.org/2001/XMLSchema" xmlns:xs="http://www.w3.org/2001/XMLSchema" xmlns:p="http://schemas.microsoft.com/office/2006/metadata/properties" xmlns:ns2="31062a0d-ede8-4112-b4bb-00a9c1bc8e16" xmlns:ns3="f091c43b-d8ce-422b-8c3d-b9fa53736a36" targetNamespace="http://schemas.microsoft.com/office/2006/metadata/properties" ma:root="true" ma:fieldsID="171135ad16e76b58c3d1afbfdf37877c" ns2:_="" ns3:_="">
    <xsd:import namespace="31062a0d-ede8-4112-b4bb-00a9c1bc8e16"/>
    <xsd:import namespace="f091c43b-d8ce-422b-8c3d-b9fa53736a36"/>
    <xsd:element name="properties">
      <xsd:complexType>
        <xsd:sequence>
          <xsd:element name="documentManagement">
            <xsd:complexType>
              <xsd:all>
                <xsd:element ref="ns2:blmpp_PolicyTypes" minOccurs="0"/>
                <xsd:element ref="ns2:blmpp_FiscalYear" minOccurs="0"/>
                <xsd:element ref="ns2:blmpp_PolicyNumber" minOccurs="0"/>
                <xsd:element ref="ns2:blmpp_AudienceScope" minOccurs="0"/>
                <xsd:element ref="ns2:blmpp_AdministrativeOrMission" minOccurs="0"/>
                <xsd:element ref="ns2:blmpp_Author" minOccurs="0"/>
                <xsd:element ref="ns2:blmpp_Directorate" minOccurs="0"/>
                <xsd:element ref="ns2:blmpp_Division" minOccurs="0"/>
                <xsd:element ref="ns2:blmpp_State" minOccurs="0"/>
                <xsd:element ref="ns2:blmpp_District" minOccurs="0"/>
                <xsd:element ref="ns2:blmpp_FieldOffice" minOccurs="0"/>
                <xsd:element ref="ns2:blmpp_SubjectKeywords" minOccurs="0"/>
                <xsd:element ref="ns2:blmpp_SubjectCodes" minOccurs="0"/>
                <xsd:element ref="ns2:blmpp_DueDate" minOccurs="0"/>
                <xsd:element ref="ns2:blmpp_ManualOrHandbookImpacted" minOccurs="0"/>
                <xsd:element ref="ns2:blmpp_AccessCategory" minOccurs="0"/>
                <xsd:element ref="ns2:blmpp_CUI" minOccurs="0"/>
                <xsd:element ref="ns2:blmpp_CreatedDate" minOccurs="0"/>
                <xsd:element ref="ns2:blmpp_ExpiresDate" minOccurs="0"/>
                <xsd:element ref="ns2:blmpp_RescindedDate" minOccurs="0"/>
                <xsd:element ref="ns2:blmpp_ActiveInactive" minOccurs="0"/>
                <xsd:element ref="ns2:blmpp_Supersed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blmpp_PolicyTypes" ma:index="8" nillable="true" ma:displayName="blmpp_PolicyTypes" ma:default="IM" ma:format="Dropdown" ma:indexed="true" ma:internalName="blmpp_PolicyTypes">
      <xsd:simpleType>
        <xsd:restriction base="dms:Choice">
          <xsd:enumeration value="IM"/>
          <xsd:enumeration value="PIM"/>
          <xsd:enumeration value="IB"/>
          <xsd:enumeration value="Handbook"/>
          <xsd:enumeration value="Manual"/>
          <xsd:enumeration value="MOU"/>
        </xsd:restriction>
      </xsd:simpleType>
    </xsd:element>
    <xsd:element name="blmpp_FiscalYear" ma:index="9" nillable="true" ma:displayName="blmpp_FiscalYear" ma:indexed="true" ma:internalName="blmpp_FiscalYear">
      <xsd:simpleType>
        <xsd:restriction base="dms:Text">
          <xsd:maxLength value="255"/>
        </xsd:restriction>
      </xsd:simpleType>
    </xsd:element>
    <xsd:element name="blmpp_PolicyNumber" ma:index="10" nillable="true" ma:displayName="blmpp_PolicyNumber" ma:internalName="blmpp_PolicyNumber">
      <xsd:simpleType>
        <xsd:restriction base="dms:Text">
          <xsd:maxLength value="255"/>
        </xsd:restriction>
      </xsd:simpleType>
    </xsd:element>
    <xsd:element name="blmpp_AudienceScope" ma:index="11" nillable="true" ma:displayName="blmpp_AudienceScope" ma:format="Dropdown" ma:internalName="blmpp_AudienceScope">
      <xsd:simpleType>
        <xsd:restriction base="dms:Choice">
          <xsd:enumeration value="Public (P)"/>
          <xsd:enumeration value="Internal (I)"/>
          <xsd:enumeration value="Restricted (R)"/>
        </xsd:restriction>
      </xsd:simpleType>
    </xsd:element>
    <xsd:element name="blmpp_AdministrativeOrMission" ma:index="12" nillable="true" ma:displayName="blmpp_AdministrativeOrMission" ma:default="administrative" ma:format="Dropdown" ma:internalName="blmpp_AdministrativeOrMission">
      <xsd:simpleType>
        <xsd:restriction base="dms:Choice">
          <xsd:enumeration value="administrative"/>
          <xsd:enumeration value="mission-related"/>
        </xsd:restriction>
      </xsd:simpleType>
    </xsd:element>
    <xsd:element name="blmpp_Author" ma:index="13" nillable="true" ma:displayName="blmpp_Author" ma:internalName="blmpp_Author">
      <xsd:simpleType>
        <xsd:restriction base="dms:Text">
          <xsd:maxLength value="255"/>
        </xsd:restriction>
      </xsd:simpleType>
    </xsd:element>
    <xsd:element name="blmpp_Directorate" ma:index="14" nillable="true" ma:displayName="blmpp_Directorate" ma:internalName="blmpp_Directorate">
      <xsd:simpleType>
        <xsd:restriction base="dms:Text">
          <xsd:maxLength value="255"/>
        </xsd:restriction>
      </xsd:simpleType>
    </xsd:element>
    <xsd:element name="blmpp_Division" ma:index="15" nillable="true" ma:displayName="blmpp_Division" ma:internalName="blmpp_Division">
      <xsd:simpleType>
        <xsd:restriction base="dms:Text">
          <xsd:maxLength value="255"/>
        </xsd:restriction>
      </xsd:simpleType>
    </xsd:element>
    <xsd:element name="blmpp_State" ma:index="16" nillable="true" ma:displayName="blmpp_State" ma:default="AK" ma:format="Dropdown" ma:internalName="blmpp_State" ma:readOnly="false">
      <xsd:simpleType>
        <xsd:restriction base="dms:Choice">
          <xsd:enumeration value="AK"/>
          <xsd:enumeration value="AZ"/>
          <xsd:enumeration value="CA"/>
          <xsd:enumeration value="CO"/>
          <xsd:enumeration value="ES"/>
          <xsd:enumeration value="ID"/>
          <xsd:enumeration value="MT"/>
          <xsd:enumeration value="NV"/>
          <xsd:enumeration value="NM"/>
          <xsd:enumeration value="OR"/>
          <xsd:enumeration value="UT"/>
          <xsd:enumeration value="WY"/>
          <xsd:enumeration value="HQ"/>
          <xsd:enumeration value="WO"/>
          <xsd:enumeration value="FA"/>
          <xsd:enumeration value="NTC"/>
          <xsd:enumeration value="NOC"/>
          <xsd:enumeration value="DO"/>
        </xsd:restriction>
      </xsd:simpleType>
    </xsd:element>
    <xsd:element name="blmpp_District" ma:index="17" nillable="true" ma:displayName="blmpp_District" ma:internalName="blmpp_District">
      <xsd:simpleType>
        <xsd:restriction base="dms:Text">
          <xsd:maxLength value="255"/>
        </xsd:restriction>
      </xsd:simpleType>
    </xsd:element>
    <xsd:element name="blmpp_FieldOffice" ma:index="18" nillable="true" ma:displayName="blmpp_FieldOffice" ma:internalName="blmpp_FieldOffice">
      <xsd:simpleType>
        <xsd:restriction base="dms:Text">
          <xsd:maxLength value="255"/>
        </xsd:restriction>
      </xsd:simpleType>
    </xsd:element>
    <xsd:element name="blmpp_SubjectKeywords" ma:index="19" nillable="true" ma:displayName="SubjectKeywords" ma:internalName="blmpp_SubjectKeywords">
      <xsd:simpleType>
        <xsd:restriction base="dms:Text">
          <xsd:maxLength value="255"/>
        </xsd:restriction>
      </xsd:simpleType>
    </xsd:element>
    <xsd:element name="blmpp_SubjectCodes" ma:index="20" nillable="true" ma:displayName="blmpp_SubjectCodes" ma:internalName="blmpp_SubjectCodes" ma:readOnly="false">
      <xsd:simpleType>
        <xsd:restriction base="dms:Text">
          <xsd:maxLength value="255"/>
        </xsd:restriction>
      </xsd:simpleType>
    </xsd:element>
    <xsd:element name="blmpp_DueDate" ma:index="21" nillable="true" ma:displayName="blmpp_DueDate" ma:format="DateOnly" ma:internalName="blmpp_DueDate">
      <xsd:simpleType>
        <xsd:restriction base="dms:DateTime"/>
      </xsd:simpleType>
    </xsd:element>
    <xsd:element name="blmpp_ManualOrHandbookImpacted" ma:index="22" nillable="true" ma:displayName="blmpp_ManualOrHandbookImpacted" ma:internalName="blmpp_ManualOrHandbookImpacted">
      <xsd:simpleType>
        <xsd:restriction base="dms:Text">
          <xsd:maxLength value="255"/>
        </xsd:restriction>
      </xsd:simpleType>
    </xsd:element>
    <xsd:element name="blmpp_AccessCategory" ma:index="23" nillable="true" ma:displayName="blmpp_AccessCategory" ma:default="Public" ma:format="Dropdown" ma:internalName="blmpp_AccessCategory">
      <xsd:simpleType>
        <xsd:restriction base="dms:Choice">
          <xsd:enumeration value="Public"/>
          <xsd:enumeration value="Internal"/>
          <xsd:enumeration value="Restricted"/>
        </xsd:restriction>
      </xsd:simpleType>
    </xsd:element>
    <xsd:element name="blmpp_CUI" ma:index="24" nillable="true" ma:displayName="blmpp_CUI" ma:internalName="blmpp_CUI">
      <xsd:simpleType>
        <xsd:restriction base="dms:Text">
          <xsd:maxLength value="255"/>
        </xsd:restriction>
      </xsd:simpleType>
    </xsd:element>
    <xsd:element name="blmpp_CreatedDate" ma:index="25" nillable="true" ma:displayName="blmpp_CreatedDate" ma:format="DateOnly" ma:internalName="blmpp_CreatedDate">
      <xsd:simpleType>
        <xsd:restriction base="dms:DateTime"/>
      </xsd:simpleType>
    </xsd:element>
    <xsd:element name="blmpp_ExpiresDate" ma:index="26" nillable="true" ma:displayName="blmpp_ExpiresDate" ma:format="DateOnly" ma:internalName="blmpp_ExpiresDate">
      <xsd:simpleType>
        <xsd:restriction base="dms:DateTime"/>
      </xsd:simpleType>
    </xsd:element>
    <xsd:element name="blmpp_RescindedDate" ma:index="27" nillable="true" ma:displayName="blmpp_RescindedDate" ma:format="DateOnly" ma:internalName="blmpp_RescindedDate">
      <xsd:simpleType>
        <xsd:restriction base="dms:DateTime"/>
      </xsd:simpleType>
    </xsd:element>
    <xsd:element name="blmpp_ActiveInactive" ma:index="28" nillable="true" ma:displayName="blmpp_ActiveInactive" ma:format="Dropdown" ma:internalName="blmpp_ActiveInactive">
      <xsd:simpleType>
        <xsd:restriction base="dms:Choice">
          <xsd:enumeration value="Active"/>
          <xsd:enumeration value="Inactive"/>
        </xsd:restriction>
      </xsd:simpleType>
    </xsd:element>
    <xsd:element name="blmpp_SupersededBy" ma:index="29" nillable="true" ma:displayName="blmpp_SupersededBy" ma:default="" ma:internalName="blmpp_Supersed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1c43b-d8ce-422b-8c3d-b9fa53736a36"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091c43b-d8ce-422b-8c3d-b9fa53736a36">T2JFYPRTYZT7-979359443-2746</_dlc_DocId>
    <_dlc_DocIdUrl xmlns="f091c43b-d8ce-422b-8c3d-b9fa53736a36">
      <Url>https://doimspp.sharepoint.com/sites/blm-nv/NV/_layouts/DocIdRedir.aspx?ID=T2JFYPRTYZT7-979359443-2746</Url>
      <Description>T2JFYPRTYZT7-979359443-2746</Description>
    </_dlc_DocIdUrl>
    <blmpp_SubjectKeywords xmlns="31062a0d-ede8-4112-b4bb-00a9c1bc8e16" xsi:nil="true"/>
    <blmpp_RescindedDate xmlns="31062a0d-ede8-4112-b4bb-00a9c1bc8e16" xsi:nil="true"/>
    <blmpp_PolicyNumber xmlns="31062a0d-ede8-4112-b4bb-00a9c1bc8e16">NV-IM-2021-025</blmpp_PolicyNumber>
    <blmpp_FieldOffice xmlns="31062a0d-ede8-4112-b4bb-00a9c1bc8e16" xsi:nil="true"/>
    <blmpp_ManualOrHandbookImpacted xmlns="31062a0d-ede8-4112-b4bb-00a9c1bc8e16">2710, 2711</blmpp_ManualOrHandbookImpacted>
    <blmpp_AudienceScope xmlns="31062a0d-ede8-4112-b4bb-00a9c1bc8e16">Public (P)</blmpp_AudienceScope>
    <blmpp_Author xmlns="31062a0d-ede8-4112-b4bb-00a9c1bc8e16">adp coordinator</blmpp_Author>
    <blmpp_Division xmlns="31062a0d-ede8-4112-b4bb-00a9c1bc8e16">NV930</blmpp_Division>
    <blmpp_FiscalYear xmlns="31062a0d-ede8-4112-b4bb-00a9c1bc8e16">2021</blmpp_FiscalYear>
    <blmpp_ExpiresDate xmlns="31062a0d-ede8-4112-b4bb-00a9c1bc8e16">2026-09-30T06:00:00+00:00</blmpp_ExpiresDate>
    <blmpp_SubjectCodes xmlns="31062a0d-ede8-4112-b4bb-00a9c1bc8e16">2000</blmpp_SubjectCodes>
    <blmpp_AdministrativeOrMission xmlns="31062a0d-ede8-4112-b4bb-00a9c1bc8e16">administrative</blmpp_AdministrativeOrMission>
    <blmpp_State xmlns="31062a0d-ede8-4112-b4bb-00a9c1bc8e16">NV</blmpp_State>
    <blmpp_Directorate xmlns="31062a0d-ede8-4112-b4bb-00a9c1bc8e16" xsi:nil="true"/>
    <blmpp_CUI xmlns="31062a0d-ede8-4112-b4bb-00a9c1bc8e16" xsi:nil="true"/>
    <blmpp_CreatedDate xmlns="31062a0d-ede8-4112-b4bb-00a9c1bc8e16">2021-08-09T06:00:00+00:00</blmpp_CreatedDate>
    <blmpp_AccessCategory xmlns="31062a0d-ede8-4112-b4bb-00a9c1bc8e16">Public</blmpp_AccessCategory>
    <blmpp_SupersededBy xmlns="31062a0d-ede8-4112-b4bb-00a9c1bc8e16" xsi:nil="true"/>
    <blmpp_DueDate xmlns="31062a0d-ede8-4112-b4bb-00a9c1bc8e16" xsi:nil="true"/>
    <blmpp_ActiveInactive xmlns="31062a0d-ede8-4112-b4bb-00a9c1bc8e16">Active</blmpp_ActiveInactive>
    <blmpp_District xmlns="31062a0d-ede8-4112-b4bb-00a9c1bc8e16" xsi:nil="true"/>
    <blmpp_PolicyTypes xmlns="31062a0d-ede8-4112-b4bb-00a9c1bc8e16">IM</blmpp_PolicyTypes>
  </documentManagement>
</p:properties>
</file>

<file path=customXml/item5.xml><?xml version="1.0" encoding="utf-8"?>
<?mso-contentType ?>
<SharedContentType xmlns="Microsoft.SharePoint.Taxonomy.ContentTypeSync" SourceId="9c5df3ad-b4e5-45d1-88c9-23db5f1fe618" ContentTypeId="0x01010066B5B62CB806BE4C8118756FFED2023D"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ABF311-DEA3-4311-87EB-B92BA74DB0BC}">
  <ds:schemaRefs>
    <ds:schemaRef ds:uri="http://schemas.openxmlformats.org/officeDocument/2006/bibliography"/>
  </ds:schemaRefs>
</ds:datastoreItem>
</file>

<file path=customXml/itemProps2.xml><?xml version="1.0" encoding="utf-8"?>
<ds:datastoreItem xmlns:ds="http://schemas.openxmlformats.org/officeDocument/2006/customXml" ds:itemID="{687567CC-ECE1-4834-89DF-F0D15EC7D4D7}"/>
</file>

<file path=customXml/itemProps3.xml><?xml version="1.0" encoding="utf-8"?>
<ds:datastoreItem xmlns:ds="http://schemas.openxmlformats.org/officeDocument/2006/customXml" ds:itemID="{F36C0710-2ED1-442D-9882-59F45E39E671}"/>
</file>

<file path=customXml/itemProps4.xml><?xml version="1.0" encoding="utf-8"?>
<ds:datastoreItem xmlns:ds="http://schemas.openxmlformats.org/officeDocument/2006/customXml" ds:itemID="{1D02E0A3-155F-4CE3-A8B8-3EFC2CD1D6C3}"/>
</file>

<file path=customXml/itemProps5.xml><?xml version="1.0" encoding="utf-8"?>
<ds:datastoreItem xmlns:ds="http://schemas.openxmlformats.org/officeDocument/2006/customXml" ds:itemID="{04D20E3D-75B7-4BD8-9F8E-0DCF18FC97A1}"/>
</file>

<file path=customXml/itemProps6.xml><?xml version="1.0" encoding="utf-8"?>
<ds:datastoreItem xmlns:ds="http://schemas.openxmlformats.org/officeDocument/2006/customXml" ds:itemID="{9B37F11E-CCFC-4CB0-8247-040ADAAB1C06}"/>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BLM-NIFC</Company>
  <LinksUpToDate>false</LinksUpToDate>
  <CharactersWithSpaces>1552</CharactersWithSpaces>
  <SharedDoc>false</SharedDoc>
  <HLinks>
    <vt:vector size="6" baseType="variant">
      <vt:variant>
        <vt:i4>5963858</vt:i4>
      </vt:variant>
      <vt:variant>
        <vt:i4>0</vt:i4>
      </vt:variant>
      <vt:variant>
        <vt:i4>0</vt:i4>
      </vt:variant>
      <vt:variant>
        <vt:i4>5</vt:i4>
      </vt:variant>
      <vt:variant>
        <vt:lpwstr>http://www.blm.gov/nv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adp coordinator</dc:creator>
  <cp:lastModifiedBy>Garcia, Edison O</cp:lastModifiedBy>
  <cp:revision>3</cp:revision>
  <cp:lastPrinted>2019-09-25T21:44:00Z</cp:lastPrinted>
  <dcterms:created xsi:type="dcterms:W3CDTF">2021-08-02T21:31:00Z</dcterms:created>
  <dcterms:modified xsi:type="dcterms:W3CDTF">2021-08-02T22:00:00Z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0x01010066B5B62CB806BE4C8118756FFED2023D00E9B0E9E7D67CBB4BB1FC9CF99EEA64DB</vt:lpwstr>
  </property>
  <property fmtid="{D5CDD505-2E9C-101B-9397-08002B2CF9AE}" pid="3" name="_dlc_DocIdItemGuid">
    <vt:lpwstr>20f0eb2b-6ac0-4a2a-ad3e-061fb99eb3d1</vt:lpwstr>
  </property>
  <property fmtid="{D5CDD505-2E9C-101B-9397-08002B2CF9AE}" pid="4" name="_ExtendedDescription">
    <vt:lpwstr/>
  </property>
  <property fmtid="{D5CDD505-2E9C-101B-9397-08002B2CF9AE}" pid="5" name="Policy Number">
    <vt:lpwstr>NV-IM-2021-025</vt:lpwstr>
  </property>
  <property fmtid="{D5CDD505-2E9C-101B-9397-08002B2CF9AE}" pid="7" name="Manual or Handbook impacted">
    <vt:lpwstr>2710, 2711</vt:lpwstr>
  </property>
  <property fmtid="{D5CDD505-2E9C-101B-9397-08002B2CF9AE}" pid="8" name="Active/Inactive">
    <vt:lpwstr>Active</vt:lpwstr>
  </property>
  <property fmtid="{D5CDD505-2E9C-101B-9397-08002B2CF9AE}" pid="10" name="Subject Codes">
    <vt:r8>2000</vt:r8>
  </property>
  <property fmtid="{D5CDD505-2E9C-101B-9397-08002B2CF9AE}" pid="12" name="Fiscal Year">
    <vt:r8>2021</vt:r8>
  </property>
  <property fmtid="{D5CDD505-2E9C-101B-9397-08002B2CF9AE}" pid="13" name="Audience scope">
    <vt:lpwstr>Public (P)</vt:lpwstr>
  </property>
  <property fmtid="{D5CDD505-2E9C-101B-9397-08002B2CF9AE}" pid="14" name="State">
    <vt:lpwstr>NV</vt:lpwstr>
  </property>
  <property fmtid="{D5CDD505-2E9C-101B-9397-08002B2CF9AE}" pid="16" name="Expires Date">
    <vt:filetime>2026-09-30T06:00:00Z</vt:filetime>
  </property>
  <property fmtid="{D5CDD505-2E9C-101B-9397-08002B2CF9AE}" pid="17" name="Administrative or Mission1">
    <vt:lpwstr>administrative</vt:lpwstr>
  </property>
  <property fmtid="{D5CDD505-2E9C-101B-9397-08002B2CF9AE}" pid="18" name="Policy Types">
    <vt:lpwstr>IM</vt:lpwstr>
  </property>
  <property fmtid="{D5CDD505-2E9C-101B-9397-08002B2CF9AE}" pid="19" name="Access Category">
    <vt:lpwstr>Public</vt:lpwstr>
  </property>
</Properties>
</file>