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80"/>
        <w:tblW w:w="5000" w:type="pct"/>
        <w:tblLook w:val="04A0" w:firstRow="1" w:lastRow="0" w:firstColumn="1" w:lastColumn="0" w:noHBand="0" w:noVBand="1"/>
        <w:tblCaption w:val="MAC membership and term expirations: October 2016"/>
        <w:tblDescription w:val="This table lists the 15 positions that comprise the Grand Staircase-Escalante National Monument's Monument Advisory Board (MAC). Header row at the top of the table includes name, position, and term expiration date."/>
      </w:tblPr>
      <w:tblGrid>
        <w:gridCol w:w="3192"/>
        <w:gridCol w:w="3193"/>
        <w:gridCol w:w="3191"/>
      </w:tblGrid>
      <w:tr w:rsidR="006333DE" w:rsidRPr="006333DE" w:rsidTr="006333DE">
        <w:trPr>
          <w:trHeight w:val="560"/>
          <w:tblHeader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bookmarkStart w:id="0" w:name="_GoBack"/>
            <w:bookmarkEnd w:id="0"/>
            <w:r w:rsidRPr="006333DE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Name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Representing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Term Expires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Thompson, Wesley K.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Geology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May-19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Vacant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Botany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Expired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Reagan, Douglas P.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Systems Ecology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Dec-18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Vacant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Social Science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Jun-17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Irmis, Randall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Paleontology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Dec-18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McKee, Norman R.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Wildlife Biology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Jun-17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Howard, Julie A.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Archaeology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May-19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Clayson, C. Dirk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Kane County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May-19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Friedman, Michael B.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Outfitter/Guide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Jun-17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Hanceford, Phillip H.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Environmental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Jun-17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Heaton, Kevin M.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State of Utah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Dec-18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Timican, Ganaver E.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Tribal Interests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May-19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Pollock, Leland F.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Garfield County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May-19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Watts, Keith F., Ph.D.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Education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Jun-17</w:t>
            </w:r>
          </w:p>
        </w:tc>
      </w:tr>
      <w:tr w:rsidR="006333DE" w:rsidRPr="006333DE" w:rsidTr="006333DE">
        <w:trPr>
          <w:trHeight w:val="560"/>
        </w:trPr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Chynoweth, Link</w:t>
            </w:r>
          </w:p>
        </w:tc>
        <w:tc>
          <w:tcPr>
            <w:tcW w:w="1667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Livestock Grazing</w:t>
            </w:r>
          </w:p>
        </w:tc>
        <w:tc>
          <w:tcPr>
            <w:tcW w:w="1666" w:type="pct"/>
            <w:hideMark/>
          </w:tcPr>
          <w:p w:rsidR="006333DE" w:rsidRPr="006333DE" w:rsidRDefault="006333DE" w:rsidP="006333DE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33D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Dec-18</w:t>
            </w:r>
          </w:p>
        </w:tc>
      </w:tr>
    </w:tbl>
    <w:p w:rsidR="007A30F8" w:rsidRPr="006333DE" w:rsidRDefault="006333DE" w:rsidP="00633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DE">
        <w:rPr>
          <w:rFonts w:ascii="Times New Roman" w:hAnsi="Times New Roman" w:cs="Times New Roman"/>
          <w:b/>
          <w:sz w:val="28"/>
          <w:szCs w:val="28"/>
        </w:rPr>
        <w:t xml:space="preserve">MAC Membership and Term Expirations </w:t>
      </w:r>
      <w:r w:rsidRPr="006333DE">
        <w:rPr>
          <w:rFonts w:ascii="Times New Roman" w:hAnsi="Times New Roman" w:cs="Times New Roman"/>
          <w:b/>
          <w:sz w:val="28"/>
          <w:szCs w:val="28"/>
        </w:rPr>
        <w:br/>
      </w:r>
      <w:r w:rsidRPr="006333DE">
        <w:rPr>
          <w:rFonts w:ascii="Times New Roman" w:hAnsi="Times New Roman" w:cs="Times New Roman"/>
          <w:sz w:val="24"/>
          <w:szCs w:val="24"/>
        </w:rPr>
        <w:t>October 2016</w:t>
      </w:r>
    </w:p>
    <w:sectPr w:rsidR="007A30F8" w:rsidRPr="0063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DE"/>
    <w:rsid w:val="000674C9"/>
    <w:rsid w:val="006333DE"/>
    <w:rsid w:val="00905DAB"/>
    <w:rsid w:val="00BE5D47"/>
    <w:rsid w:val="00C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Cowan, Hannah L</dc:creator>
  <cp:lastModifiedBy>Cowan, Hannah L</cp:lastModifiedBy>
  <cp:revision>2</cp:revision>
  <dcterms:created xsi:type="dcterms:W3CDTF">2016-10-24T17:49:00Z</dcterms:created>
  <dcterms:modified xsi:type="dcterms:W3CDTF">2016-10-24T17:49:00Z</dcterms:modified>
</cp:coreProperties>
</file>